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jc w:val="center"/>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DEVELOPMENT OF FACIAL RECOGNITION-BASED TODDLER’S EMOTION PREDICTION SYSTEM</w:t>
      </w:r>
    </w:p>
    <w:p w:rsidR="00000000" w:rsidDel="00000000" w:rsidP="00000000" w:rsidRDefault="00000000" w:rsidRPr="00000000" w14:paraId="00000002">
      <w:pPr>
        <w:spacing w:line="360" w:lineRule="auto"/>
        <w:jc w:val="center"/>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BY</w:t>
      </w:r>
    </w:p>
    <w:p w:rsidR="00000000" w:rsidDel="00000000" w:rsidP="00000000" w:rsidRDefault="00000000" w:rsidRPr="00000000" w14:paraId="00000003">
      <w:pPr>
        <w:spacing w:line="360" w:lineRule="auto"/>
        <w:jc w:val="center"/>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04">
      <w:pPr>
        <w:spacing w:line="360" w:lineRule="auto"/>
        <w:jc w:val="center"/>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BASHIRU, BASIT AYOMIDE.</w:t>
      </w:r>
    </w:p>
    <w:p w:rsidR="00000000" w:rsidDel="00000000" w:rsidP="00000000" w:rsidRDefault="00000000" w:rsidRPr="00000000" w14:paraId="00000005">
      <w:pPr>
        <w:spacing w:line="360" w:lineRule="auto"/>
        <w:jc w:val="center"/>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06">
      <w:pPr>
        <w:spacing w:line="360" w:lineRule="auto"/>
        <w:jc w:val="center"/>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20/CONAS/CSC/015</w:t>
      </w:r>
    </w:p>
    <w:p w:rsidR="00000000" w:rsidDel="00000000" w:rsidP="00000000" w:rsidRDefault="00000000" w:rsidRPr="00000000" w14:paraId="00000007">
      <w:pPr>
        <w:spacing w:line="360" w:lineRule="auto"/>
        <w:jc w:val="center"/>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08">
      <w:pPr>
        <w:spacing w:line="360" w:lineRule="auto"/>
        <w:jc w:val="center"/>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A RESEARCH PROJECT SUBMITTED TO THE DEPARTMENT OF MATHEMATICS AND COMPUTER SCIENCE, SUMMIT UNIVERSITY, OFFA, KWARA STATE.</w:t>
      </w:r>
    </w:p>
    <w:p w:rsidR="00000000" w:rsidDel="00000000" w:rsidP="00000000" w:rsidRDefault="00000000" w:rsidRPr="00000000" w14:paraId="00000009">
      <w:pPr>
        <w:spacing w:line="360" w:lineRule="auto"/>
        <w:jc w:val="center"/>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0A">
      <w:pPr>
        <w:spacing w:line="360" w:lineRule="auto"/>
        <w:jc w:val="center"/>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0B">
      <w:pPr>
        <w:spacing w:line="360" w:lineRule="auto"/>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0C">
      <w:pPr>
        <w:spacing w:line="360" w:lineRule="auto"/>
        <w:jc w:val="center"/>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IN PARTIAL FULFILLMENT OF THE REQUIREMENT FOR THE AWARD OF BACHELOR OF SCIENCE (BSc.) DEGREE IN COMPUTER SCIENCE.</w:t>
      </w:r>
    </w:p>
    <w:p w:rsidR="00000000" w:rsidDel="00000000" w:rsidP="00000000" w:rsidRDefault="00000000" w:rsidRPr="00000000" w14:paraId="0000000D">
      <w:pPr>
        <w:spacing w:line="360" w:lineRule="auto"/>
        <w:jc w:val="right"/>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AUGUST, 2023.</w:t>
      </w:r>
    </w:p>
    <w:p w:rsidR="00000000" w:rsidDel="00000000" w:rsidP="00000000" w:rsidRDefault="00000000" w:rsidRPr="00000000" w14:paraId="0000000E">
      <w:pPr>
        <w:spacing w:line="360" w:lineRule="auto"/>
        <w:jc w:val="right"/>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0F">
      <w:pPr>
        <w:pStyle w:val="Heading1"/>
        <w:jc w:val="center"/>
        <w:rPr>
          <w:rFonts w:ascii="Palatino Linotype" w:cs="Palatino Linotype" w:eastAsia="Palatino Linotype" w:hAnsi="Palatino Linotype"/>
          <w:b w:val="1"/>
          <w:color w:val="000000"/>
        </w:rPr>
      </w:pPr>
      <w:r w:rsidDel="00000000" w:rsidR="00000000" w:rsidRPr="00000000">
        <w:rPr>
          <w:rFonts w:ascii="Palatino Linotype" w:cs="Palatino Linotype" w:eastAsia="Palatino Linotype" w:hAnsi="Palatino Linotype"/>
          <w:b w:val="1"/>
          <w:color w:val="000000"/>
          <w:rtl w:val="0"/>
        </w:rPr>
        <w:t xml:space="preserve">CERTIFICATION</w:t>
      </w:r>
    </w:p>
    <w:p w:rsidR="00000000" w:rsidDel="00000000" w:rsidP="00000000" w:rsidRDefault="00000000" w:rsidRPr="00000000" w14:paraId="00000010">
      <w:pPr>
        <w:spacing w:line="360" w:lineRule="auto"/>
        <w:jc w:val="both"/>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sz w:val="28"/>
          <w:szCs w:val="28"/>
          <w:rtl w:val="0"/>
        </w:rPr>
        <w:t xml:space="preserve">This is to certify that this project report, titled "</w:t>
      </w:r>
      <w:r w:rsidDel="00000000" w:rsidR="00000000" w:rsidRPr="00000000">
        <w:rPr>
          <w:rFonts w:ascii="Palatino Linotype" w:cs="Palatino Linotype" w:eastAsia="Palatino Linotype" w:hAnsi="Palatino Linotype"/>
          <w:b w:val="1"/>
          <w:sz w:val="28"/>
          <w:szCs w:val="28"/>
          <w:rtl w:val="0"/>
        </w:rPr>
        <w:t xml:space="preserve">DEVELOPMENT OF FACIAL RECOGNITION-BASED TODDLER’S EMOTION PREDICTION SYSTEM</w:t>
      </w:r>
      <w:r w:rsidDel="00000000" w:rsidR="00000000" w:rsidRPr="00000000">
        <w:rPr>
          <w:rFonts w:ascii="Palatino Linotype" w:cs="Palatino Linotype" w:eastAsia="Palatino Linotype" w:hAnsi="Palatino Linotype"/>
          <w:sz w:val="28"/>
          <w:szCs w:val="28"/>
          <w:rtl w:val="0"/>
        </w:rPr>
        <w:t xml:space="preserve">" is an original work completed by </w:t>
      </w:r>
      <w:r w:rsidDel="00000000" w:rsidR="00000000" w:rsidRPr="00000000">
        <w:rPr>
          <w:rFonts w:ascii="Palatino Linotype" w:cs="Palatino Linotype" w:eastAsia="Palatino Linotype" w:hAnsi="Palatino Linotype"/>
          <w:b w:val="1"/>
          <w:sz w:val="28"/>
          <w:szCs w:val="28"/>
          <w:rtl w:val="0"/>
        </w:rPr>
        <w:t xml:space="preserve">BASHIRU BASIT AYOMIDE</w:t>
      </w:r>
      <w:r w:rsidDel="00000000" w:rsidR="00000000" w:rsidRPr="00000000">
        <w:rPr>
          <w:rFonts w:ascii="Palatino Linotype" w:cs="Palatino Linotype" w:eastAsia="Palatino Linotype" w:hAnsi="Palatino Linotype"/>
          <w:sz w:val="28"/>
          <w:szCs w:val="28"/>
          <w:rtl w:val="0"/>
        </w:rPr>
        <w:t xml:space="preserve">, a 400-level student in the Department of Computer Science, Summit University Offa, Kwara State. This project has been conducted in partial fulfillment of the requirements for the award of a Bachelor's Degree in Computer Science.</w:t>
      </w:r>
    </w:p>
    <w:p w:rsidR="00000000" w:rsidDel="00000000" w:rsidP="00000000" w:rsidRDefault="00000000" w:rsidRPr="00000000" w14:paraId="00000011">
      <w:pPr>
        <w:spacing w:line="360" w:lineRule="auto"/>
        <w:jc w:val="both"/>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sz w:val="28"/>
          <w:szCs w:val="28"/>
          <w:rtl w:val="0"/>
        </w:rPr>
        <w:t xml:space="preserve">The research contained herein is an independent effort carried out by the author, under the supervision of </w:t>
      </w:r>
      <w:r w:rsidDel="00000000" w:rsidR="00000000" w:rsidRPr="00000000">
        <w:rPr>
          <w:rFonts w:ascii="Palatino Linotype" w:cs="Palatino Linotype" w:eastAsia="Palatino Linotype" w:hAnsi="Palatino Linotype"/>
          <w:b w:val="1"/>
          <w:sz w:val="28"/>
          <w:szCs w:val="28"/>
          <w:rtl w:val="0"/>
        </w:rPr>
        <w:t xml:space="preserve">G.K. AFOLABI-YUSUF</w:t>
      </w:r>
      <w:r w:rsidDel="00000000" w:rsidR="00000000" w:rsidRPr="00000000">
        <w:rPr>
          <w:rFonts w:ascii="Palatino Linotype" w:cs="Palatino Linotype" w:eastAsia="Palatino Linotype" w:hAnsi="Palatino Linotype"/>
          <w:sz w:val="28"/>
          <w:szCs w:val="28"/>
          <w:rtl w:val="0"/>
        </w:rPr>
        <w:t xml:space="preserve">, and has not been submitted for any other degree or diploma. Any sources used in the development of this project have been duly acknowledged and referenced.</w:t>
      </w:r>
    </w:p>
    <w:p w:rsidR="00000000" w:rsidDel="00000000" w:rsidP="00000000" w:rsidRDefault="00000000" w:rsidRPr="00000000" w14:paraId="00000012">
      <w:pPr>
        <w:spacing w:line="360" w:lineRule="auto"/>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13">
      <w:pPr>
        <w:spacing w:line="720" w:lineRule="auto"/>
        <w:jc w:val="both"/>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Date: ________________________</w:t>
      </w:r>
    </w:p>
    <w:p w:rsidR="00000000" w:rsidDel="00000000" w:rsidP="00000000" w:rsidRDefault="00000000" w:rsidRPr="00000000" w14:paraId="00000014">
      <w:pPr>
        <w:spacing w:line="720" w:lineRule="auto"/>
        <w:jc w:val="both"/>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Signature:  ___________________</w:t>
      </w:r>
    </w:p>
    <w:p w:rsidR="00000000" w:rsidDel="00000000" w:rsidP="00000000" w:rsidRDefault="00000000" w:rsidRPr="00000000" w14:paraId="00000015">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16">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17">
      <w:pPr>
        <w:rPr>
          <w:rFonts w:ascii="Palatino Linotype" w:cs="Palatino Linotype" w:eastAsia="Palatino Linotype" w:hAnsi="Palatino Linotype"/>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jc w:val="center"/>
        <w:rPr>
          <w:rFonts w:ascii="Palatino Linotype" w:cs="Palatino Linotype" w:eastAsia="Palatino Linotype" w:hAnsi="Palatino Linotype"/>
          <w:b w:val="1"/>
          <w:color w:val="000000"/>
        </w:rPr>
      </w:pPr>
      <w:r w:rsidDel="00000000" w:rsidR="00000000" w:rsidRPr="00000000">
        <w:rPr>
          <w:rFonts w:ascii="Palatino Linotype" w:cs="Palatino Linotype" w:eastAsia="Palatino Linotype" w:hAnsi="Palatino Linotype"/>
          <w:b w:val="1"/>
          <w:color w:val="000000"/>
          <w:rtl w:val="0"/>
        </w:rPr>
        <w:t xml:space="preserve">DECLARATION</w:t>
      </w:r>
    </w:p>
    <w:p w:rsidR="00000000" w:rsidDel="00000000" w:rsidP="00000000" w:rsidRDefault="00000000" w:rsidRPr="00000000" w14:paraId="00000019">
      <w:pPr>
        <w:spacing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 </w:t>
      </w:r>
      <w:r w:rsidDel="00000000" w:rsidR="00000000" w:rsidRPr="00000000">
        <w:rPr>
          <w:rFonts w:ascii="Palatino Linotype" w:cs="Palatino Linotype" w:eastAsia="Palatino Linotype" w:hAnsi="Palatino Linotype"/>
          <w:b w:val="1"/>
          <w:i w:val="0"/>
          <w:rtl w:val="0"/>
        </w:rPr>
        <w:t xml:space="preserve">BASHIRU BASIT AYOMIDE</w:t>
      </w:r>
      <w:r w:rsidDel="00000000" w:rsidR="00000000" w:rsidRPr="00000000">
        <w:rPr>
          <w:rFonts w:ascii="Palatino Linotype" w:cs="Palatino Linotype" w:eastAsia="Palatino Linotype" w:hAnsi="Palatino Linotype"/>
          <w:rtl w:val="0"/>
        </w:rPr>
        <w:t xml:space="preserve">, hereby declare that the project report titled "Development of Facial Recognition-Based Toddler’s Emotion Prediction System" is an original work carried out by me in the Department of Computer Science at Summit University Offa, Kwara State, under the guidance and supervision of </w:t>
      </w:r>
      <w:r w:rsidDel="00000000" w:rsidR="00000000" w:rsidRPr="00000000">
        <w:rPr>
          <w:rFonts w:ascii="Palatino Linotype" w:cs="Palatino Linotype" w:eastAsia="Palatino Linotype" w:hAnsi="Palatino Linotype"/>
          <w:b w:val="1"/>
          <w:i w:val="0"/>
          <w:rtl w:val="0"/>
        </w:rPr>
        <w:t xml:space="preserve">G.K. AFOLABI-YUSUF</w:t>
      </w:r>
      <w:r w:rsidDel="00000000" w:rsidR="00000000" w:rsidRPr="00000000">
        <w:rPr>
          <w:rFonts w:ascii="Palatino Linotype" w:cs="Palatino Linotype" w:eastAsia="Palatino Linotype" w:hAnsi="Palatino Linotype"/>
          <w:rtl w:val="0"/>
        </w:rPr>
        <w:t xml:space="preserve">. This work has been completed in partial fulfillment of the requirements for the award of a Bachelor's Degree in Computer Science.</w:t>
      </w:r>
    </w:p>
    <w:p w:rsidR="00000000" w:rsidDel="00000000" w:rsidP="00000000" w:rsidRDefault="00000000" w:rsidRPr="00000000" w14:paraId="0000001A">
      <w:pPr>
        <w:spacing w:line="72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Signature:</w:t>
      </w:r>
      <w:r w:rsidDel="00000000" w:rsidR="00000000" w:rsidRPr="00000000">
        <w:rPr>
          <w:rFonts w:ascii="Palatino Linotype" w:cs="Palatino Linotype" w:eastAsia="Palatino Linotype" w:hAnsi="Palatino Linotype"/>
          <w:rtl w:val="0"/>
        </w:rPr>
        <w:t xml:space="preserve"> ______________________</w:t>
        <w:br w:type="textWrapping"/>
      </w:r>
      <w:r w:rsidDel="00000000" w:rsidR="00000000" w:rsidRPr="00000000">
        <w:rPr>
          <w:rFonts w:ascii="Palatino Linotype" w:cs="Palatino Linotype" w:eastAsia="Palatino Linotype" w:hAnsi="Palatino Linotype"/>
          <w:b w:val="1"/>
          <w:rtl w:val="0"/>
        </w:rPr>
        <w:t xml:space="preserve">Name:</w:t>
      </w:r>
      <w:r w:rsidDel="00000000" w:rsidR="00000000" w:rsidRPr="00000000">
        <w:rPr>
          <w:rFonts w:ascii="Palatino Linotype" w:cs="Palatino Linotype" w:eastAsia="Palatino Linotype" w:hAnsi="Palatino Linotype"/>
          <w:rtl w:val="0"/>
        </w:rPr>
        <w:t xml:space="preserve"> Bashiru Basit Ayomide</w:t>
        <w:br w:type="textWrapping"/>
      </w:r>
      <w:r w:rsidDel="00000000" w:rsidR="00000000" w:rsidRPr="00000000">
        <w:rPr>
          <w:rFonts w:ascii="Palatino Linotype" w:cs="Palatino Linotype" w:eastAsia="Palatino Linotype" w:hAnsi="Palatino Linotype"/>
          <w:b w:val="1"/>
          <w:rtl w:val="0"/>
        </w:rPr>
        <w:t xml:space="preserve">Date:</w:t>
      </w:r>
      <w:r w:rsidDel="00000000" w:rsidR="00000000" w:rsidRPr="00000000">
        <w:rPr>
          <w:rFonts w:ascii="Palatino Linotype" w:cs="Palatino Linotype" w:eastAsia="Palatino Linotype" w:hAnsi="Palatino Linotype"/>
          <w:rtl w:val="0"/>
        </w:rPr>
        <w:t xml:space="preserve"> ______________________</w:t>
      </w:r>
    </w:p>
    <w:p w:rsidR="00000000" w:rsidDel="00000000" w:rsidP="00000000" w:rsidRDefault="00000000" w:rsidRPr="00000000" w14:paraId="0000001B">
      <w:pPr>
        <w:rPr>
          <w:rFonts w:ascii="Palatino Linotype" w:cs="Palatino Linotype" w:eastAsia="Palatino Linotype" w:hAnsi="Palatino Linotype"/>
        </w:rPr>
      </w:pP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jc w:val="center"/>
        <w:rPr>
          <w:rFonts w:ascii="Palatino Linotype" w:cs="Palatino Linotype" w:eastAsia="Palatino Linotype" w:hAnsi="Palatino Linotype"/>
          <w:b w:val="1"/>
          <w:color w:val="000000"/>
        </w:rPr>
      </w:pPr>
      <w:r w:rsidDel="00000000" w:rsidR="00000000" w:rsidRPr="00000000">
        <w:rPr>
          <w:rFonts w:ascii="Palatino Linotype" w:cs="Palatino Linotype" w:eastAsia="Palatino Linotype" w:hAnsi="Palatino Linotype"/>
          <w:b w:val="1"/>
          <w:color w:val="000000"/>
          <w:rtl w:val="0"/>
        </w:rPr>
        <w:t xml:space="preserve">DEDICATION</w:t>
      </w:r>
    </w:p>
    <w:p w:rsidR="00000000" w:rsidDel="00000000" w:rsidP="00000000" w:rsidRDefault="00000000" w:rsidRPr="00000000" w14:paraId="0000001D">
      <w:pPr>
        <w:spacing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 dedicate this project to Almighty Allah,</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rtl w:val="0"/>
        </w:rPr>
        <w:t xml:space="preserve">who has provided me will knowledge, strength, sustenance to start and complete these this project with solving any difficulties encountered when working on this project.</w:t>
      </w:r>
    </w:p>
    <w:p w:rsidR="00000000" w:rsidDel="00000000" w:rsidP="00000000" w:rsidRDefault="00000000" w:rsidRPr="00000000" w14:paraId="0000001E">
      <w:pPr>
        <w:rPr>
          <w:rFonts w:ascii="Palatino Linotype" w:cs="Palatino Linotype" w:eastAsia="Palatino Linotype" w:hAnsi="Palatino Linotype"/>
        </w:rPr>
      </w:pPr>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1"/>
        <w:jc w:val="center"/>
        <w:rPr>
          <w:rFonts w:ascii="Palatino Linotype" w:cs="Palatino Linotype" w:eastAsia="Palatino Linotype" w:hAnsi="Palatino Linotype"/>
          <w:b w:val="1"/>
          <w:color w:val="000000"/>
        </w:rPr>
      </w:pPr>
      <w:r w:rsidDel="00000000" w:rsidR="00000000" w:rsidRPr="00000000">
        <w:rPr>
          <w:rFonts w:ascii="Palatino Linotype" w:cs="Palatino Linotype" w:eastAsia="Palatino Linotype" w:hAnsi="Palatino Linotype"/>
          <w:b w:val="1"/>
          <w:color w:val="000000"/>
          <w:rtl w:val="0"/>
        </w:rPr>
        <w:t xml:space="preserve">ACKNOWLEDGEMENT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Palatino Linotype" w:cs="Palatino Linotype" w:eastAsia="Palatino Linotype" w:hAnsi="Palatino Linotype"/>
          <w:b w:val="0"/>
          <w:i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I would like to express my deepest gratitude to my supervisor, </w:t>
      </w:r>
      <w:r w:rsidDel="00000000" w:rsidR="00000000" w:rsidRPr="00000000">
        <w:rPr>
          <w:rFonts w:ascii="Palatino Linotype" w:cs="Palatino Linotype" w:eastAsia="Palatino Linotype" w:hAnsi="Palatino Linotype"/>
          <w:b w:val="1"/>
          <w:i w:val="0"/>
          <w:smallCaps w:val="0"/>
          <w:strike w:val="0"/>
          <w:color w:val="000000"/>
          <w:sz w:val="22"/>
          <w:szCs w:val="22"/>
          <w:u w:val="none"/>
          <w:shd w:fill="auto" w:val="clear"/>
          <w:vertAlign w:val="baseline"/>
          <w:rtl w:val="0"/>
        </w:rPr>
        <w:t xml:space="preserve">Mr. G.K. Afolabi-Yusuf</w:t>
      </w:r>
      <w:r w:rsidDel="00000000" w:rsidR="00000000" w:rsidRPr="00000000">
        <w:rPr>
          <w:rFonts w:ascii="Palatino Linotype" w:cs="Palatino Linotype" w:eastAsia="Palatino Linotype" w:hAnsi="Palatino Linotype"/>
          <w:b w:val="1"/>
          <w:i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 for her invaluable guidance, encouragement, and patience throughout this project. Her expertise and insightful feedback have been crucial in shaping this work, and her support has been a constant source of inspiration and motivation. I am truly grateful for the privilege of working under her supervision.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Palatino Linotype" w:cs="Palatino Linotype" w:eastAsia="Palatino Linotype" w:hAnsi="Palatino Linotype"/>
          <w:b w:val="0"/>
          <w:i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I also extend my heartfelt appreciation to my lecturers, </w:t>
      </w:r>
      <w:r w:rsidDel="00000000" w:rsidR="00000000" w:rsidRPr="00000000">
        <w:rPr>
          <w:rFonts w:ascii="Palatino Linotype" w:cs="Palatino Linotype" w:eastAsia="Palatino Linotype" w:hAnsi="Palatino Linotype"/>
          <w:b w:val="1"/>
          <w:i w:val="0"/>
          <w:smallCaps w:val="0"/>
          <w:strike w:val="0"/>
          <w:color w:val="000000"/>
          <w:sz w:val="22"/>
          <w:szCs w:val="22"/>
          <w:u w:val="none"/>
          <w:shd w:fill="auto" w:val="clear"/>
          <w:vertAlign w:val="baseline"/>
          <w:rtl w:val="0"/>
        </w:rPr>
        <w:t xml:space="preserve">Mr. Y. O. Olatunde, Mr. F. O. Uthman</w:t>
      </w:r>
      <w:r w:rsidDel="00000000" w:rsidR="00000000" w:rsidRPr="00000000">
        <w:rPr>
          <w:rFonts w:ascii="Palatino Linotype" w:cs="Palatino Linotype" w:eastAsia="Palatino Linotype" w:hAnsi="Palatino Linotype"/>
          <w:b w:val="0"/>
          <w:i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 and </w:t>
      </w:r>
      <w:r w:rsidDel="00000000" w:rsidR="00000000" w:rsidRPr="00000000">
        <w:rPr>
          <w:rFonts w:ascii="Palatino Linotype" w:cs="Palatino Linotype" w:eastAsia="Palatino Linotype" w:hAnsi="Palatino Linotype"/>
          <w:b w:val="1"/>
          <w:i w:val="0"/>
          <w:smallCaps w:val="0"/>
          <w:strike w:val="0"/>
          <w:color w:val="000000"/>
          <w:sz w:val="22"/>
          <w:szCs w:val="22"/>
          <w:u w:val="none"/>
          <w:shd w:fill="auto" w:val="clear"/>
          <w:vertAlign w:val="baseline"/>
          <w:rtl w:val="0"/>
        </w:rPr>
        <w:t xml:space="preserve">Mr. K. Y. Obiwusi</w:t>
      </w:r>
      <w:r w:rsidDel="00000000" w:rsidR="00000000" w:rsidRPr="00000000">
        <w:rPr>
          <w:rFonts w:ascii="Palatino Linotype" w:cs="Palatino Linotype" w:eastAsia="Palatino Linotype" w:hAnsi="Palatino Linotype"/>
          <w:b w:val="0"/>
          <w:i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and the whole department of Computer Science and Mathematics alongside with Summit University, Offa whose knowledge, dedication, and passion for teaching have greatly enriched my academic experience. Their support and mentorship have been instrumental in my learning journey, providing a solid foundation for my professional development.</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Palatino Linotype" w:cs="Palatino Linotype" w:eastAsia="Palatino Linotype" w:hAnsi="Palatino Linotype"/>
          <w:b w:val="0"/>
          <w:i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I would like to extend my gratitude to our Vice-Chancellor,</w:t>
      </w:r>
      <w:r w:rsidDel="00000000" w:rsidR="00000000" w:rsidRPr="00000000">
        <w:rPr>
          <w:rFonts w:ascii="Palatino Linotype" w:cs="Palatino Linotype" w:eastAsia="Palatino Linotype" w:hAnsi="Palatino Linotype"/>
          <w:b w:val="1"/>
          <w:i w:val="0"/>
          <w:smallCaps w:val="0"/>
          <w:strike w:val="0"/>
          <w:color w:val="000000"/>
          <w:sz w:val="22"/>
          <w:szCs w:val="22"/>
          <w:u w:val="none"/>
          <w:shd w:fill="auto" w:val="clear"/>
          <w:vertAlign w:val="baseline"/>
          <w:rtl w:val="0"/>
        </w:rPr>
        <w:t xml:space="preserve"> Prof. M. A. Aibinu</w:t>
      </w: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 for his remarkable support and leadership. The opportunities provided at Summit University Offa under his guidance have profoundly shaped my academic journey, for which I am truly grateful.</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Palatino Linotype" w:cs="Palatino Linotype" w:eastAsia="Palatino Linotype" w:hAnsi="Palatino Linotype"/>
          <w:b w:val="0"/>
          <w:i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I am also deeply indebted to my loving family for their unwavering support, encouragement, and prayers. Your belief in me has been my constant motivation, and your support has been my pillar of strength throughout this journey. Thank you for standing by me every step of the way.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Palatino Linotype" w:cs="Palatino Linotype" w:eastAsia="Palatino Linotype" w:hAnsi="Palatino Linotype"/>
          <w:b w:val="0"/>
          <w:i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I would also like to express sincere gratitude to </w:t>
      </w:r>
      <w:r w:rsidDel="00000000" w:rsidR="00000000" w:rsidRPr="00000000">
        <w:rPr>
          <w:rFonts w:ascii="Palatino Linotype" w:cs="Palatino Linotype" w:eastAsia="Palatino Linotype" w:hAnsi="Palatino Linotype"/>
          <w:b w:val="1"/>
          <w:i w:val="0"/>
          <w:smallCaps w:val="0"/>
          <w:strike w:val="0"/>
          <w:color w:val="000000"/>
          <w:sz w:val="22"/>
          <w:szCs w:val="22"/>
          <w:u w:val="none"/>
          <w:shd w:fill="auto" w:val="clear"/>
          <w:vertAlign w:val="baseline"/>
          <w:rtl w:val="0"/>
        </w:rPr>
        <w:t xml:space="preserve">Alhaji Abdul-Semiu Sanni (Abu)</w:t>
      </w:r>
      <w:r w:rsidDel="00000000" w:rsidR="00000000" w:rsidRPr="00000000">
        <w:rPr>
          <w:rFonts w:ascii="Palatino Linotype" w:cs="Palatino Linotype" w:eastAsia="Palatino Linotype" w:hAnsi="Palatino Linotype"/>
          <w:b w:val="0"/>
          <w:i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 proprietor of TMM Group of Schools, who has been instrumental in my educational journey, guiding me from kindergarten through to university. I am incredibly grateful for his mentorship.</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Palatino Linotype" w:cs="Palatino Linotype" w:eastAsia="Palatino Linotype" w:hAnsi="Palatino Linotype"/>
          <w:b w:val="0"/>
          <w:i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Finally, I would like to thank all my friends and colleagues who offered their support and encouragement during this project. Each of you has </w:t>
      </w:r>
      <w:r w:rsidDel="00000000" w:rsidR="00000000" w:rsidRPr="00000000">
        <w:rPr>
          <w:rFonts w:ascii="Palatino Linotype" w:cs="Palatino Linotype" w:eastAsia="Palatino Linotype" w:hAnsi="Palatino Linotype"/>
          <w:rtl w:val="0"/>
        </w:rPr>
        <w:t xml:space="preserve">contributed to</w:t>
      </w: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 my success, and I am truly and forever grateful for your contributions.</w:t>
      </w:r>
    </w:p>
    <w:p w:rsidR="00000000" w:rsidDel="00000000" w:rsidP="00000000" w:rsidRDefault="00000000" w:rsidRPr="00000000" w14:paraId="00000026">
      <w:pPr>
        <w:pStyle w:val="Heading1"/>
        <w:spacing w:line="360" w:lineRule="auto"/>
        <w:jc w:val="center"/>
        <w:rPr>
          <w:rFonts w:ascii="Palatino Linotype" w:cs="Palatino Linotype" w:eastAsia="Palatino Linotype" w:hAnsi="Palatino Linotype"/>
          <w:b w:val="1"/>
          <w:color w:val="000000"/>
          <w:sz w:val="28"/>
          <w:szCs w:val="28"/>
        </w:rPr>
      </w:pPr>
      <w:bookmarkStart w:colFirst="0" w:colLast="0" w:name="_heading=h.xfsndor40sv5" w:id="0"/>
      <w:bookmarkEnd w:id="0"/>
      <w:r w:rsidDel="00000000" w:rsidR="00000000" w:rsidRPr="00000000">
        <w:br w:type="page"/>
      </w:r>
      <w:r w:rsidDel="00000000" w:rsidR="00000000" w:rsidRPr="00000000">
        <w:rPr>
          <w:rFonts w:ascii="Palatino Linotype" w:cs="Palatino Linotype" w:eastAsia="Palatino Linotype" w:hAnsi="Palatino Linotype"/>
          <w:b w:val="1"/>
          <w:color w:val="000000"/>
          <w:sz w:val="28"/>
          <w:szCs w:val="28"/>
          <w:rtl w:val="0"/>
        </w:rPr>
        <w:t xml:space="preserve">TABLE OF CONTENTS</w:t>
      </w:r>
    </w:p>
    <w:p w:rsidR="00000000" w:rsidDel="00000000" w:rsidP="00000000" w:rsidRDefault="00000000" w:rsidRPr="00000000" w14:paraId="0000002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Palatino Linotype" w:cs="Palatino Linotype" w:eastAsia="Palatino Linotype" w:hAnsi="Palatino Linotype"/>
          <w:b w:val="0"/>
          <w:i w:val="0"/>
          <w:smallCaps w:val="0"/>
          <w:strike w:val="0"/>
          <w:color w:val="000000"/>
          <w:sz w:val="32"/>
          <w:szCs w:val="32"/>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32"/>
          <w:szCs w:val="32"/>
          <w:u w:val="none"/>
          <w:shd w:fill="auto" w:val="clear"/>
          <w:vertAlign w:val="baseline"/>
          <w:rtl w:val="0"/>
        </w:rPr>
        <w:t xml:space="preserve">Contents</w:t>
      </w:r>
    </w:p>
    <w:sdt>
      <w:sdtPr>
        <w:docPartObj>
          <w:docPartGallery w:val="Table of Contents"/>
          <w:docPartUnique w:val="1"/>
        </w:docPartObj>
      </w:sdtPr>
      <w:sdtContent>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jdgxs">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CHAPTER ONE</w:t>
            </w:r>
          </w:hyperlink>
          <w:hyperlink w:anchor="_heading=h.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0j0zll">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1.0 INTRODUCTION</w:t>
            </w:r>
          </w:hyperlink>
          <w:hyperlink w:anchor="_heading=h.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1.1.  BACKGROUND OF THE STUDY</w:t>
            </w:r>
          </w:hyperlink>
          <w:hyperlink w:anchor="_heading=h.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1.2 STATEMENT OF PROBLEM</w:t>
            </w:r>
          </w:hyperlink>
          <w:hyperlink w:anchor="_heading=h.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1.3 AIM AND OBJECTIVES</w:t>
            </w:r>
          </w:hyperlink>
          <w:hyperlink w:anchor="_heading=h.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1.4 SCOPE AND LIMITATION OF STUDY</w:t>
            </w:r>
          </w:hyperlink>
          <w:hyperlink w:anchor="_heading=h.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1.4.1 SCOPE OF THE STUDY</w:t>
            </w:r>
          </w:hyperlink>
          <w:hyperlink w:anchor="_heading=h.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1.4.2 LIMITATIONS OF STUDY</w:t>
            </w:r>
          </w:hyperlink>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1.5 SIGNIFICANCE OF THE STUDY</w:t>
            </w:r>
          </w:hyperlink>
          <w:hyperlink w:anchor="_heading=h.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1.6 DEFINITION OF TERMS</w:t>
            </w:r>
          </w:hyperlink>
          <w:hyperlink w:anchor="_heading=h.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CHAPTER TWO</w:t>
            </w:r>
          </w:hyperlink>
          <w:hyperlink w:anchor="_heading=h.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2.0 LITERATURE REVIEW</w:t>
            </w:r>
          </w:hyperlink>
          <w:hyperlink w:anchor="_heading=h.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2.1 THEORETICAL BACKGROUND</w:t>
            </w:r>
          </w:hyperlink>
          <w:hyperlink w:anchor="_heading=h.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2.1.1 Preprocessing</w:t>
            </w:r>
          </w:hyperlink>
          <w:hyperlink w:anchor="_heading=h.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2.1.2 Face Detection</w:t>
            </w:r>
          </w:hyperlink>
          <w:hyperlink w:anchor="_heading=h.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2.1.3 Feature Extraction</w:t>
            </w:r>
          </w:hyperlink>
          <w:hyperlink w:anchor="_heading=h.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2.1.4 Classification</w:t>
            </w:r>
          </w:hyperlink>
          <w:hyperlink w:anchor="_heading=h.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2.2 REVIEW OF RELATED WORK.</w:t>
            </w:r>
          </w:hyperlink>
          <w:hyperlink w:anchor="_heading=h.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z337ya">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CHAPTER THREE</w:t>
            </w:r>
          </w:hyperlink>
          <w:hyperlink w:anchor="_heading=h.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j2qqm3">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3.0 RESEARCH METHODOLOGY</w:t>
            </w:r>
          </w:hyperlink>
          <w:hyperlink w:anchor="_heading=h.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y810tw">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3.1. Data Acquisition</w:t>
            </w:r>
          </w:hyperlink>
          <w:hyperlink w:anchor="_heading=h.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i7ojhp">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3.2 Data Preprocessing</w:t>
            </w:r>
          </w:hyperlink>
          <w:hyperlink w:anchor="_heading=h.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xcytpi">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3.3 System Development</w:t>
            </w:r>
          </w:hyperlink>
          <w:hyperlink w:anchor="_heading=h.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ci93xb">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Pseudocode for processing dataset images and extracting face landmarks</w:t>
            </w:r>
          </w:hyperlink>
          <w:hyperlink w:anchor="_heading=h.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whwml4">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Pseudocode for training and evaluating a Random Forest classifier</w:t>
            </w:r>
          </w:hyperlink>
          <w:hyperlink w:anchor="_heading=h.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bn6wsx">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Pseudocode for real-time emotion detection and interface</w:t>
            </w:r>
          </w:hyperlink>
          <w:hyperlink w:anchor="_heading=h.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qsh70q">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3.4 Evaluation of developed model</w:t>
            </w:r>
          </w:hyperlink>
          <w:hyperlink w:anchor="_heading=h.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as4poj">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CHAPTER FOUR</w:t>
            </w:r>
          </w:hyperlink>
          <w:hyperlink w:anchor="_heading=h.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pxezwc">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4.0 RESULTS AND DISCUSSION</w:t>
            </w:r>
          </w:hyperlink>
          <w:hyperlink w:anchor="_heading=h.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9x2ik5">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CHAPTER FIVE</w:t>
            </w:r>
          </w:hyperlink>
          <w:hyperlink w:anchor="_heading=h.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p2csry">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5.0 CONCLUSION</w:t>
            </w:r>
          </w:hyperlink>
          <w:hyperlink w:anchor="_heading=h.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47n2z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REFERENCES</w:t>
            </w:r>
          </w:hyperlink>
          <w:hyperlink w:anchor="_heading=h.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48">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9">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4A">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4B">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4C">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4D">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4E">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4F">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50">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51">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52">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53">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54">
      <w:pPr>
        <w:spacing w:line="36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55">
      <w:pPr>
        <w:spacing w:line="360" w:lineRule="auto"/>
        <w:jc w:val="both"/>
        <w:rPr>
          <w:rFonts w:ascii="Palatino Linotype" w:cs="Palatino Linotype" w:eastAsia="Palatino Linotype" w:hAnsi="Palatino Linotype"/>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1"/>
        <w:spacing w:line="360" w:lineRule="auto"/>
        <w:jc w:val="center"/>
        <w:rPr>
          <w:rFonts w:ascii="Palatino Linotype" w:cs="Palatino Linotype" w:eastAsia="Palatino Linotype" w:hAnsi="Palatino Linotype"/>
          <w:b w:val="1"/>
          <w:color w:val="000000"/>
        </w:rPr>
      </w:pPr>
      <w:bookmarkStart w:colFirst="0" w:colLast="0" w:name="_heading=h.9mm84csdktxm" w:id="1"/>
      <w:bookmarkEnd w:id="1"/>
      <w:r w:rsidDel="00000000" w:rsidR="00000000" w:rsidRPr="00000000">
        <w:rPr>
          <w:rFonts w:ascii="Palatino Linotype" w:cs="Palatino Linotype" w:eastAsia="Palatino Linotype" w:hAnsi="Palatino Linotype"/>
          <w:b w:val="1"/>
          <w:color w:val="000000"/>
          <w:rtl w:val="0"/>
        </w:rPr>
        <w:t xml:space="preserve">ABSTRACT</w:t>
      </w:r>
    </w:p>
    <w:p w:rsidR="00000000" w:rsidDel="00000000" w:rsidP="00000000" w:rsidRDefault="00000000" w:rsidRPr="00000000" w14:paraId="00000057">
      <w:pPr>
        <w:spacing w:after="240" w:before="240" w:line="360" w:lineRule="auto"/>
        <w:jc w:val="both"/>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sz w:val="28"/>
          <w:szCs w:val="28"/>
          <w:rtl w:val="0"/>
        </w:rPr>
        <w:t xml:space="preserve">Toddler’s emotion is a set of expressions; facial or verbal ranging differently in toddlers, these expressions are usually determined by the environment. However, inability to detect and predict change in toddler’s emotion lead to late intervention in toddler’s development resulting to a negative impact on the mental and social development. To proffer a long-term solution to this problem, the study developed a facial recognition-based toddler’s emotion prediction system. The system’s model is developed using random forest algorithm and trained with the features extracted from the Toddler’s happy and sad facial dataset of 2168 image sample size. Feature extraction of the images is done using Mediapipe machine learning algorithm. The model was integrated into a designed user interface for ease of use. The interface captures the toddler’s face image and makes emotion predictions based on happy or sad. In conclusion, the developed facial recognition-based toddler’s emotion prediction model performs excellently with an accuracy score of 84%. With the help of the recognition rate of the developed system, the study is to predict toddler’s emotion based on two classification which can either be happy or sad at real-time which will aid parent or caregiver on how to treat the toddler based on emotion detected.</w:t>
      </w:r>
    </w:p>
    <w:p w:rsidR="00000000" w:rsidDel="00000000" w:rsidP="00000000" w:rsidRDefault="00000000" w:rsidRPr="00000000" w14:paraId="00000058">
      <w:pPr>
        <w:spacing w:after="240" w:before="240" w:line="360" w:lineRule="auto"/>
        <w:jc w:val="both"/>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sz w:val="28"/>
          <w:szCs w:val="28"/>
          <w:rtl w:val="0"/>
        </w:rPr>
        <w:t xml:space="preserve">Keywords: Emotion Prediction, Facial Recognition, Mediapipe, Random Forest Algorithm, Toddler Emotions.</w:t>
      </w:r>
    </w:p>
    <w:p w:rsidR="00000000" w:rsidDel="00000000" w:rsidP="00000000" w:rsidRDefault="00000000" w:rsidRPr="00000000" w14:paraId="00000059">
      <w:pPr>
        <w:pStyle w:val="Heading1"/>
        <w:jc w:val="center"/>
        <w:rPr>
          <w:rFonts w:ascii="Palatino Linotype" w:cs="Palatino Linotype" w:eastAsia="Palatino Linotype" w:hAnsi="Palatino Linotype"/>
          <w:b w:val="1"/>
          <w:color w:val="000000"/>
        </w:rPr>
      </w:pPr>
      <w:bookmarkStart w:colFirst="0" w:colLast="0" w:name="_heading=h.gjdgxs" w:id="2"/>
      <w:bookmarkEnd w:id="2"/>
      <w:r w:rsidDel="00000000" w:rsidR="00000000" w:rsidRPr="00000000">
        <w:rPr>
          <w:rFonts w:ascii="Palatino Linotype" w:cs="Palatino Linotype" w:eastAsia="Palatino Linotype" w:hAnsi="Palatino Linotype"/>
          <w:b w:val="1"/>
          <w:color w:val="000000"/>
          <w:rtl w:val="0"/>
        </w:rPr>
        <w:t xml:space="preserve">CHAPTER ONE</w:t>
      </w:r>
    </w:p>
    <w:p w:rsidR="00000000" w:rsidDel="00000000" w:rsidP="00000000" w:rsidRDefault="00000000" w:rsidRPr="00000000" w14:paraId="0000005A">
      <w:pPr>
        <w:pStyle w:val="Heading1"/>
        <w:rPr>
          <w:rFonts w:ascii="Palatino Linotype" w:cs="Palatino Linotype" w:eastAsia="Palatino Linotype" w:hAnsi="Palatino Linotype"/>
          <w:b w:val="1"/>
          <w:color w:val="000000"/>
        </w:rPr>
      </w:pPr>
      <w:bookmarkStart w:colFirst="0" w:colLast="0" w:name="_heading=h.30j0zll" w:id="3"/>
      <w:bookmarkEnd w:id="3"/>
      <w:r w:rsidDel="00000000" w:rsidR="00000000" w:rsidRPr="00000000">
        <w:rPr>
          <w:rFonts w:ascii="Palatino Linotype" w:cs="Palatino Linotype" w:eastAsia="Palatino Linotype" w:hAnsi="Palatino Linotype"/>
          <w:b w:val="1"/>
          <w:color w:val="000000"/>
          <w:rtl w:val="0"/>
        </w:rPr>
        <w:t xml:space="preserve">1.0 INTRODUCTION</w:t>
      </w:r>
    </w:p>
    <w:p w:rsidR="00000000" w:rsidDel="00000000" w:rsidP="00000000" w:rsidRDefault="00000000" w:rsidRPr="00000000" w14:paraId="0000005B">
      <w:pPr>
        <w:pStyle w:val="Heading2"/>
        <w:rPr>
          <w:rFonts w:ascii="Palatino Linotype" w:cs="Palatino Linotype" w:eastAsia="Palatino Linotype" w:hAnsi="Palatino Linotype"/>
          <w:b w:val="1"/>
          <w:color w:val="000000"/>
        </w:rPr>
      </w:pPr>
      <w:bookmarkStart w:colFirst="0" w:colLast="0" w:name="_heading=h.1fob9te" w:id="4"/>
      <w:bookmarkEnd w:id="4"/>
      <w:r w:rsidDel="00000000" w:rsidR="00000000" w:rsidRPr="00000000">
        <w:rPr>
          <w:rFonts w:ascii="Palatino Linotype" w:cs="Palatino Linotype" w:eastAsia="Palatino Linotype" w:hAnsi="Palatino Linotype"/>
          <w:b w:val="1"/>
          <w:color w:val="000000"/>
          <w:rtl w:val="0"/>
        </w:rPr>
        <w:t xml:space="preserve">1.1 BACKGROUND TO STUDY</w:t>
      </w:r>
    </w:p>
    <w:p w:rsidR="00000000" w:rsidDel="00000000" w:rsidP="00000000" w:rsidRDefault="00000000" w:rsidRPr="00000000" w14:paraId="0000005C">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Toddler stage in child development refers to the physical, cognitive, linguistic and socio-emotional development of a kid before attaining the age of eight </w:t>
      </w:r>
      <w:r w:rsidDel="00000000" w:rsidR="00000000" w:rsidRPr="00000000">
        <w:rPr>
          <w:rFonts w:ascii="Palatino Linotype" w:cs="Palatino Linotype" w:eastAsia="Palatino Linotype" w:hAnsi="Palatino Linotype"/>
          <w:color w:val="000000"/>
          <w:sz w:val="24"/>
          <w:szCs w:val="24"/>
          <w:rtl w:val="0"/>
        </w:rPr>
        <w:t xml:space="preserve">(</w:t>
      </w:r>
      <w:r w:rsidDel="00000000" w:rsidR="00000000" w:rsidRPr="00000000">
        <w:rPr>
          <w:rFonts w:ascii="Palatino Linotype" w:cs="Palatino Linotype" w:eastAsia="Palatino Linotype" w:hAnsi="Palatino Linotype"/>
          <w:sz w:val="24"/>
          <w:szCs w:val="24"/>
          <w:rtl w:val="0"/>
        </w:rPr>
        <w:t xml:space="preserve">Manik Manas &amp; Professor., 2020). This stage is the foundation of infant development during which youngsters learn and explore the environment through non-verbal means of communication. Children at the toddler period struggle to communicate vocally, but instead use emotions communicated through facial expressions, which are the most common nonverbal communication techniques used</w:t>
      </w:r>
      <w:r w:rsidDel="00000000" w:rsidR="00000000" w:rsidRPr="00000000">
        <w:rPr>
          <w:rFonts w:ascii="Palatino Linotype" w:cs="Palatino Linotype" w:eastAsia="Palatino Linotype" w:hAnsi="Palatino Linotype"/>
          <w:color w:val="000000"/>
          <w:sz w:val="24"/>
          <w:szCs w:val="24"/>
          <w:rtl w:val="0"/>
        </w:rPr>
        <w:t xml:space="preserve">(</w:t>
      </w:r>
      <w:r w:rsidDel="00000000" w:rsidR="00000000" w:rsidRPr="00000000">
        <w:rPr>
          <w:rFonts w:ascii="Palatino Linotype" w:cs="Palatino Linotype" w:eastAsia="Palatino Linotype" w:hAnsi="Palatino Linotype"/>
          <w:sz w:val="24"/>
          <w:szCs w:val="24"/>
          <w:rtl w:val="0"/>
        </w:rPr>
        <w:t xml:space="preserve">Garima &amp; Hemraj., 2020). </w:t>
      </w:r>
    </w:p>
    <w:p w:rsidR="00000000" w:rsidDel="00000000" w:rsidP="00000000" w:rsidRDefault="00000000" w:rsidRPr="00000000" w14:paraId="0000005D">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Child development can have a negative impact on a child’s social and mental development, perhaps leading to autistic spectrum disease if not addressed </w:t>
      </w:r>
      <w:r w:rsidDel="00000000" w:rsidR="00000000" w:rsidRPr="00000000">
        <w:rPr>
          <w:rFonts w:ascii="Palatino Linotype" w:cs="Palatino Linotype" w:eastAsia="Palatino Linotype" w:hAnsi="Palatino Linotype"/>
          <w:color w:val="000000"/>
          <w:sz w:val="24"/>
          <w:szCs w:val="24"/>
          <w:rtl w:val="0"/>
        </w:rPr>
        <w:t xml:space="preserve">(Takahashi et al., 2021)</w:t>
      </w:r>
      <w:r w:rsidDel="00000000" w:rsidR="00000000" w:rsidRPr="00000000">
        <w:rPr>
          <w:rFonts w:ascii="Palatino Linotype" w:cs="Palatino Linotype" w:eastAsia="Palatino Linotype" w:hAnsi="Palatino Linotype"/>
          <w:sz w:val="24"/>
          <w:szCs w:val="24"/>
          <w:rtl w:val="0"/>
        </w:rPr>
        <w:t xml:space="preserve">. It can influence the child’s attitude, social interaction, behavioural patterns, and learning pace. If investments in child development are taken lightly, the consequences can be disastrous for society. Today’s youngsters will be tomorrow’s leaders for future generations, and any mental or social effects in today’s generation will be undoubtedly have impact on future generations (</w:t>
      </w:r>
      <w:r w:rsidDel="00000000" w:rsidR="00000000" w:rsidRPr="00000000">
        <w:rPr>
          <w:rFonts w:ascii="Palatino Linotype" w:cs="Palatino Linotype" w:eastAsia="Palatino Linotype" w:hAnsi="Palatino Linotype"/>
          <w:color w:val="000000"/>
          <w:sz w:val="24"/>
          <w:szCs w:val="24"/>
          <w:rtl w:val="0"/>
        </w:rPr>
        <w:t xml:space="preserve">Mustafa et al., 2021)</w:t>
      </w:r>
      <w:r w:rsidDel="00000000" w:rsidR="00000000" w:rsidRPr="00000000">
        <w:rPr>
          <w:rFonts w:ascii="Palatino Linotype" w:cs="Palatino Linotype" w:eastAsia="Palatino Linotype" w:hAnsi="Palatino Linotype"/>
          <w:sz w:val="24"/>
          <w:szCs w:val="24"/>
          <w:rtl w:val="0"/>
        </w:rPr>
        <w:t xml:space="preserve">.</w:t>
      </w:r>
    </w:p>
    <w:p w:rsidR="00000000" w:rsidDel="00000000" w:rsidP="00000000" w:rsidRDefault="00000000" w:rsidRPr="00000000" w14:paraId="0000005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However, recognizing toddlers’ emotions through facial expressions is difficult for inexperienced parents, guardians, or relatives. Most toddler facial expressions are so obvious that minimal examination is required to predict mood, whereas others may be more subtle, mixed, or fuzzy (Garima &amp; Hemraj et al., 2020). In order to make an informed choice when anticipating emotions in real time, </w:t>
      </w:r>
      <w:r w:rsidDel="00000000" w:rsidR="00000000" w:rsidRPr="00000000">
        <w:rPr>
          <w:rFonts w:ascii="Palatino Linotype" w:cs="Palatino Linotype" w:eastAsia="Palatino Linotype" w:hAnsi="Palatino Linotype"/>
          <w:color w:val="000000"/>
          <w:sz w:val="24"/>
          <w:szCs w:val="24"/>
          <w:rtl w:val="0"/>
        </w:rPr>
        <w:t xml:space="preserve">Zahara et al., (2020)</w:t>
      </w:r>
      <w:r w:rsidDel="00000000" w:rsidR="00000000" w:rsidRPr="00000000">
        <w:rPr>
          <w:rFonts w:ascii="Palatino Linotype" w:cs="Palatino Linotype" w:eastAsia="Palatino Linotype" w:hAnsi="Palatino Linotype"/>
          <w:sz w:val="24"/>
          <w:szCs w:val="24"/>
          <w:rtl w:val="0"/>
        </w:rPr>
        <w:t xml:space="preserve"> was able to create a model using a convolutional neural network (CNN) to predict and recognize emotions. In addition, </w:t>
      </w:r>
      <w:r w:rsidDel="00000000" w:rsidR="00000000" w:rsidRPr="00000000">
        <w:rPr>
          <w:rFonts w:ascii="Palatino Linotype" w:cs="Palatino Linotype" w:eastAsia="Palatino Linotype" w:hAnsi="Palatino Linotype"/>
          <w:color w:val="000000"/>
          <w:sz w:val="24"/>
          <w:szCs w:val="24"/>
          <w:rtl w:val="0"/>
        </w:rPr>
        <w:t xml:space="preserve">Senthil Kumar., (2021)</w:t>
      </w:r>
      <w:r w:rsidDel="00000000" w:rsidR="00000000" w:rsidRPr="00000000">
        <w:rPr>
          <w:rFonts w:ascii="Palatino Linotype" w:cs="Palatino Linotype" w:eastAsia="Palatino Linotype" w:hAnsi="Palatino Linotype"/>
          <w:sz w:val="24"/>
          <w:szCs w:val="24"/>
          <w:rtl w:val="0"/>
        </w:rPr>
        <w:t xml:space="preserve"> created a hybrid deep learning model to forecast children’s behaviour based on display of emotions in real time.  The hybrid model is a combination of decision tree and Naïve Bayes models which are contrasted to evaluate each model’s effectiveness.</w:t>
      </w:r>
      <w:r w:rsidDel="00000000" w:rsidR="00000000" w:rsidRPr="00000000">
        <w:rPr>
          <w:rtl w:val="0"/>
        </w:rPr>
        <w:t xml:space="preserve"> </w:t>
      </w:r>
      <w:r w:rsidDel="00000000" w:rsidR="00000000" w:rsidRPr="00000000">
        <w:rPr>
          <w:rFonts w:ascii="Palatino Linotype" w:cs="Palatino Linotype" w:eastAsia="Palatino Linotype" w:hAnsi="Palatino Linotype"/>
          <w:sz w:val="24"/>
          <w:szCs w:val="24"/>
          <w:rtl w:val="0"/>
        </w:rPr>
        <w:t xml:space="preserve">The Senthil Kumar (2021) model does not have a finite accuracy score because of the fusion of algorithms, in contrast to the CNN model produced by Zahara et al. (2020), which was implemented on a Raspberry Pi and had an accuracy of 65.97%. Since each algorithm recognizes emotions differently, it is not appropriate for use in real-time applications. Research led the study to conclude that a toddler emotion prediction model based on face recognition is needed. It should employ a single algorithm, have a higher recognition rate than the model created by Zahara et al. (2020), and not rely on hardware.</w:t>
      </w:r>
    </w:p>
    <w:p w:rsidR="00000000" w:rsidDel="00000000" w:rsidP="00000000" w:rsidRDefault="00000000" w:rsidRPr="00000000" w14:paraId="0000005F">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Effective child care is intimately related to comprehending their emotions, which has proven to be a difficult endeavor (Takahashi et al., 2021). This problem frequently causes parents, guardians, or other family members to become less involved in their toddler's problems and to provide less care. Additionally, according to Manik Manas &amp; Professor (2020), a lot of parents and guardians have a tendency to ignore the behaviors displayed by children. </w:t>
      </w:r>
    </w:p>
    <w:p w:rsidR="00000000" w:rsidDel="00000000" w:rsidP="00000000" w:rsidRDefault="00000000" w:rsidRPr="00000000" w14:paraId="00000060">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 toddler's social and mental well-being may suffer if their conduct, as conveyed by their facial expressions, is not understood (Takahashi et al., 2021). Conditions like autistic spectrum disorder, which impairs social interactions and communication skills, can be brought on by poor mental health (Manik Manas &amp; Professor., 2020). The way that children are raised today has an impact on how that generation behaves tomorrow, hence this issue can affect how future generations are raised.</w:t>
      </w:r>
    </w:p>
    <w:p w:rsidR="00000000" w:rsidDel="00000000" w:rsidP="00000000" w:rsidRDefault="00000000" w:rsidRPr="00000000" w14:paraId="00000061">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In conclusion, this research suggests creating a real-time toddler emotion prediction model based on facial recognition technology. By using artificial intelligence to create a toddler emotion prediction system based on face recognition, this study aims to lessen the impact of delayed responses when it comes to identifying and responding to toddlers' emotions. The technology that is going to be built will use machine learning algorithms to identify the emotions of children.</w:t>
      </w:r>
    </w:p>
    <w:p w:rsidR="00000000" w:rsidDel="00000000" w:rsidP="00000000" w:rsidRDefault="00000000" w:rsidRPr="00000000" w14:paraId="00000062">
      <w:pPr>
        <w:pStyle w:val="Heading2"/>
        <w:rPr>
          <w:rFonts w:ascii="Palatino Linotype" w:cs="Palatino Linotype" w:eastAsia="Palatino Linotype" w:hAnsi="Palatino Linotype"/>
          <w:b w:val="1"/>
          <w:color w:val="000000"/>
        </w:rPr>
      </w:pPr>
      <w:bookmarkStart w:colFirst="0" w:colLast="0" w:name="_heading=h.3znysh7" w:id="5"/>
      <w:bookmarkEnd w:id="5"/>
      <w:r w:rsidDel="00000000" w:rsidR="00000000" w:rsidRPr="00000000">
        <w:rPr>
          <w:rFonts w:ascii="Palatino Linotype" w:cs="Palatino Linotype" w:eastAsia="Palatino Linotype" w:hAnsi="Palatino Linotype"/>
          <w:b w:val="1"/>
          <w:color w:val="000000"/>
          <w:rtl w:val="0"/>
        </w:rPr>
        <w:t xml:space="preserve">1.2 STATEMENT OF THE PROBLEM</w:t>
      </w:r>
    </w:p>
    <w:p w:rsidR="00000000" w:rsidDel="00000000" w:rsidP="00000000" w:rsidRDefault="00000000" w:rsidRPr="00000000" w14:paraId="00000063">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Parents, guardians, or other family members who lack the expertise to recognize the emotions of a toddler. Asking older people for advice and wisdom can be a time-consuming process, especially for those who are unfamiliar with the emotions that toddlers are now experiencing. This causes the unskilled parent, guardians, or other family members to act later and provide less care (Takahashi et al., 2021). However, the majority of parents and guardians ignore the behaviors that toddlers display (Manik Manas &amp; Professor., 2020). </w:t>
      </w:r>
    </w:p>
    <w:p w:rsidR="00000000" w:rsidDel="00000000" w:rsidP="00000000" w:rsidRDefault="00000000" w:rsidRPr="00000000" w14:paraId="00000064">
      <w:pPr>
        <w:spacing w:line="48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According to Takahashi et al. (2021), a child's poor mental health and social well-being can result from a parent's tardiness in intervening, and a child's bad mental health can cause autism spectrum disorder, which impairs communication abilities and makes social interaction difficult. This has an impact on how future generations are raised; the upbringing of today's kids influences what those generations will turn out to be like (Manik Manas &amp; Professor, 2020).</w:t>
      </w:r>
    </w:p>
    <w:p w:rsidR="00000000" w:rsidDel="00000000" w:rsidP="00000000" w:rsidRDefault="00000000" w:rsidRPr="00000000" w14:paraId="00000065">
      <w:pPr>
        <w:spacing w:line="480" w:lineRule="auto"/>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color w:val="000000"/>
          <w:sz w:val="24"/>
          <w:szCs w:val="24"/>
          <w:rtl w:val="0"/>
        </w:rPr>
        <w:t xml:space="preserve">This study uses artificial intelligence to create a facial recognition-based toddler emotion prediction system, which attempts to lessen the impact of parents, guardians, or other relatives being involved too late in the process of recognizing and responding to their toddlers' emotions. With the aid of artificial intelligence, the proposed system will be able to identify and categorize the emotions shown by toddlers through their facial expressions.</w:t>
      </w:r>
    </w:p>
    <w:p w:rsidR="00000000" w:rsidDel="00000000" w:rsidP="00000000" w:rsidRDefault="00000000" w:rsidRPr="00000000" w14:paraId="00000066">
      <w:pPr>
        <w:pStyle w:val="Heading2"/>
        <w:rPr>
          <w:rFonts w:ascii="Palatino Linotype" w:cs="Palatino Linotype" w:eastAsia="Palatino Linotype" w:hAnsi="Palatino Linotype"/>
          <w:b w:val="1"/>
          <w:color w:val="000000"/>
        </w:rPr>
      </w:pPr>
      <w:bookmarkStart w:colFirst="0" w:colLast="0" w:name="_heading=h.2et92p0" w:id="6"/>
      <w:bookmarkEnd w:id="6"/>
      <w:r w:rsidDel="00000000" w:rsidR="00000000" w:rsidRPr="00000000">
        <w:rPr>
          <w:rFonts w:ascii="Palatino Linotype" w:cs="Palatino Linotype" w:eastAsia="Palatino Linotype" w:hAnsi="Palatino Linotype"/>
          <w:b w:val="1"/>
          <w:color w:val="000000"/>
          <w:rtl w:val="0"/>
        </w:rPr>
        <w:t xml:space="preserve">1.3 AIM AND OBJECTIVES</w:t>
      </w:r>
    </w:p>
    <w:p w:rsidR="00000000" w:rsidDel="00000000" w:rsidP="00000000" w:rsidRDefault="00000000" w:rsidRPr="00000000" w14:paraId="00000067">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aim of this study is to develop a facial recognition-based toddler’s emotion prediction system. The objectives of achieving this goal are:</w:t>
      </w:r>
    </w:p>
    <w:p w:rsidR="00000000" w:rsidDel="00000000" w:rsidP="00000000" w:rsidRDefault="00000000" w:rsidRPr="00000000" w14:paraId="00000068">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1. To acquire toddler visual emotional datasets.</w:t>
      </w:r>
    </w:p>
    <w:p w:rsidR="00000000" w:rsidDel="00000000" w:rsidP="00000000" w:rsidRDefault="00000000" w:rsidRPr="00000000" w14:paraId="00000069">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2. To preprocess the collected data.</w:t>
      </w:r>
    </w:p>
    <w:p w:rsidR="00000000" w:rsidDel="00000000" w:rsidP="00000000" w:rsidRDefault="00000000" w:rsidRPr="00000000" w14:paraId="0000006A">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3. To develop the behavioural predictive system.</w:t>
      </w:r>
    </w:p>
    <w:p w:rsidR="00000000" w:rsidDel="00000000" w:rsidP="00000000" w:rsidRDefault="00000000" w:rsidRPr="00000000" w14:paraId="0000006B">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4. To evaluate the developed system performance.</w:t>
      </w:r>
    </w:p>
    <w:p w:rsidR="00000000" w:rsidDel="00000000" w:rsidP="00000000" w:rsidRDefault="00000000" w:rsidRPr="00000000" w14:paraId="0000006C">
      <w:pPr>
        <w:pStyle w:val="Heading2"/>
        <w:rPr>
          <w:rFonts w:ascii="Palatino Linotype" w:cs="Palatino Linotype" w:eastAsia="Palatino Linotype" w:hAnsi="Palatino Linotype"/>
          <w:b w:val="1"/>
          <w:color w:val="000000"/>
        </w:rPr>
      </w:pPr>
      <w:bookmarkStart w:colFirst="0" w:colLast="0" w:name="_heading=h.tyjcwt" w:id="7"/>
      <w:bookmarkEnd w:id="7"/>
      <w:r w:rsidDel="00000000" w:rsidR="00000000" w:rsidRPr="00000000">
        <w:rPr>
          <w:rFonts w:ascii="Palatino Linotype" w:cs="Palatino Linotype" w:eastAsia="Palatino Linotype" w:hAnsi="Palatino Linotype"/>
          <w:b w:val="1"/>
          <w:color w:val="000000"/>
          <w:rtl w:val="0"/>
        </w:rPr>
        <w:t xml:space="preserve">1.4 SCOPE AND LIMITATION OF STUDY</w:t>
      </w:r>
    </w:p>
    <w:p w:rsidR="00000000" w:rsidDel="00000000" w:rsidP="00000000" w:rsidRDefault="00000000" w:rsidRPr="00000000" w14:paraId="0000006D">
      <w:pPr>
        <w:pStyle w:val="Heading2"/>
        <w:rPr>
          <w:rFonts w:ascii="Palatino Linotype" w:cs="Palatino Linotype" w:eastAsia="Palatino Linotype" w:hAnsi="Palatino Linotype"/>
          <w:b w:val="1"/>
          <w:color w:val="000000"/>
        </w:rPr>
      </w:pPr>
      <w:bookmarkStart w:colFirst="0" w:colLast="0" w:name="_heading=h.3dy6vkm" w:id="8"/>
      <w:bookmarkEnd w:id="8"/>
      <w:r w:rsidDel="00000000" w:rsidR="00000000" w:rsidRPr="00000000">
        <w:rPr>
          <w:rFonts w:ascii="Palatino Linotype" w:cs="Palatino Linotype" w:eastAsia="Palatino Linotype" w:hAnsi="Palatino Linotype"/>
          <w:b w:val="1"/>
          <w:color w:val="000000"/>
          <w:rtl w:val="0"/>
        </w:rPr>
        <w:t xml:space="preserve">1.4.1 SCOPE OF THE STUDY</w:t>
      </w:r>
    </w:p>
    <w:p w:rsidR="00000000" w:rsidDel="00000000" w:rsidP="00000000" w:rsidRDefault="00000000" w:rsidRPr="00000000" w14:paraId="0000006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This study will create a facial recognition-based toddler emotion prediction system to solve the challenges associated with late emotional intervention in terms of parent or guardian recognition and response to the emotions of the toddler. It will be accomplished by acquiring visual emotional datasets, preprocessing information, building a forecasting system based on artificial intelligence, and assessing the system's effectiveness. using the artificial intelligence notion of machine learning algorithms. Real-time precise recognition of toddler emotions by the system could potentially mitigate the negative impact of postponed emotional intervention on the growth and welfare of children. Python will be used to implement this because of its adaptability and abundance of libraries that are ideal for projects using artificial intelligence. </w:t>
      </w:r>
    </w:p>
    <w:p w:rsidR="00000000" w:rsidDel="00000000" w:rsidP="00000000" w:rsidRDefault="00000000" w:rsidRPr="00000000" w14:paraId="0000006F">
      <w:pPr>
        <w:pStyle w:val="Heading2"/>
        <w:rPr>
          <w:rFonts w:ascii="Palatino Linotype" w:cs="Palatino Linotype" w:eastAsia="Palatino Linotype" w:hAnsi="Palatino Linotype"/>
          <w:b w:val="1"/>
          <w:color w:val="000000"/>
        </w:rPr>
      </w:pPr>
      <w:bookmarkStart w:colFirst="0" w:colLast="0" w:name="_heading=h.1t3h5sf" w:id="9"/>
      <w:bookmarkEnd w:id="9"/>
      <w:r w:rsidDel="00000000" w:rsidR="00000000" w:rsidRPr="00000000">
        <w:rPr>
          <w:rFonts w:ascii="Palatino Linotype" w:cs="Palatino Linotype" w:eastAsia="Palatino Linotype" w:hAnsi="Palatino Linotype"/>
          <w:b w:val="1"/>
          <w:color w:val="000000"/>
          <w:rtl w:val="0"/>
        </w:rPr>
        <w:t xml:space="preserve">1.4.2 LIMITATIONS OF STUDY</w:t>
      </w:r>
    </w:p>
    <w:p w:rsidR="00000000" w:rsidDel="00000000" w:rsidP="00000000" w:rsidRDefault="00000000" w:rsidRPr="00000000" w14:paraId="00000070">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 limitation of this study is that it does not have the necessary dataset to train the model. choosing an accurate and well-developed model to construct the system that the study suggests. There will only be two categories of emotions identified in this study—happy and sad—in order to assess the recognition rate of the suggested model.</w:t>
      </w:r>
    </w:p>
    <w:p w:rsidR="00000000" w:rsidDel="00000000" w:rsidP="00000000" w:rsidRDefault="00000000" w:rsidRPr="00000000" w14:paraId="00000071">
      <w:pPr>
        <w:pStyle w:val="Heading2"/>
        <w:rPr>
          <w:rFonts w:ascii="Palatino Linotype" w:cs="Palatino Linotype" w:eastAsia="Palatino Linotype" w:hAnsi="Palatino Linotype"/>
          <w:b w:val="1"/>
          <w:color w:val="000000"/>
        </w:rPr>
      </w:pPr>
      <w:bookmarkStart w:colFirst="0" w:colLast="0" w:name="_heading=h.4d34og8" w:id="10"/>
      <w:bookmarkEnd w:id="10"/>
      <w:r w:rsidDel="00000000" w:rsidR="00000000" w:rsidRPr="00000000">
        <w:rPr>
          <w:rFonts w:ascii="Palatino Linotype" w:cs="Palatino Linotype" w:eastAsia="Palatino Linotype" w:hAnsi="Palatino Linotype"/>
          <w:b w:val="1"/>
          <w:color w:val="000000"/>
          <w:rtl w:val="0"/>
        </w:rPr>
        <w:t xml:space="preserve">1.5 SIGNIFICANCE OF THE STUDY</w:t>
      </w:r>
    </w:p>
    <w:p w:rsidR="00000000" w:rsidDel="00000000" w:rsidP="00000000" w:rsidRDefault="00000000" w:rsidRPr="00000000" w14:paraId="00000072">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By developing a model that can recognize toddlers' emotions in real time and providing information on the psychological effects of those feelings, this research has a substantial influence on child development. Furthermore, this project is maximizing the use of AI to support the development of infants.</w:t>
      </w:r>
    </w:p>
    <w:p w:rsidR="00000000" w:rsidDel="00000000" w:rsidP="00000000" w:rsidRDefault="00000000" w:rsidRPr="00000000" w14:paraId="00000073">
      <w:pPr>
        <w:pStyle w:val="Heading2"/>
        <w:rPr>
          <w:rFonts w:ascii="Palatino Linotype" w:cs="Palatino Linotype" w:eastAsia="Palatino Linotype" w:hAnsi="Palatino Linotype"/>
          <w:b w:val="1"/>
          <w:color w:val="000000"/>
        </w:rPr>
      </w:pPr>
      <w:bookmarkStart w:colFirst="0" w:colLast="0" w:name="_heading=h.2s8eyo1" w:id="11"/>
      <w:bookmarkEnd w:id="11"/>
      <w:r w:rsidDel="00000000" w:rsidR="00000000" w:rsidRPr="00000000">
        <w:rPr>
          <w:rFonts w:ascii="Palatino Linotype" w:cs="Palatino Linotype" w:eastAsia="Palatino Linotype" w:hAnsi="Palatino Linotype"/>
          <w:b w:val="1"/>
          <w:color w:val="000000"/>
          <w:rtl w:val="0"/>
        </w:rPr>
        <w:t xml:space="preserve">1.6 DEFINITION OF TERMS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Convolutional Neural Network: </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This is deep learning algorithm for image preprocessing (Zahara et al., 2020).</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Conversation analysis:</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is the systematic analysis of the talk produced in everyday situations of human interaction, focusing on how sequences of actions are generated, particularly in terms of turn-taking (Chung, 2020).</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Curvilinear regression:</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is a statistical method used to determine non-linear associations between variables (Maniruzzaman et al., 2022).</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Deictic Gesture:</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are non-verbal communicative gestures that involve pointing, showing, or directing attention to objects or locations in the immediate environment. (Diemer et al., 2021).</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Experimental Procedure:</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This is the structured steps followed in a scientific study to collect data and test hypotheses (Akter et al., 2022).</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Functional Network Structures:</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This is the description of network types based on intrinsic neural excitability (Takahashi et al., 2021).</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Latent Profile Analysis:</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is a statistical method used to identify different profiles or subgroups within a population based on patterns of observed variables (Zhou et al., 2022).</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LIRIS:</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This is a dataset used in facial emotion recognition, contain 3d landmark points for analysis (Rathod et al., 2022).</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Microexpression:</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Subtle facial expression conveying emotions for social communications (Zahara et al., 2020).</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Multimodal Emotion Recognition:</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Is the process of identifying emotions using multiple modalities</w:t>
      </w:r>
      <w:r w:rsidDel="00000000" w:rsidR="00000000" w:rsidRPr="00000000">
        <w:rPr>
          <w:rFonts w:ascii="Palatino Linotype" w:cs="Palatino Linotype" w:eastAsia="Palatino Linotype" w:hAnsi="Palatino Linotype"/>
          <w:b w:val="0"/>
          <w:i w:val="0"/>
          <w:smallCaps w:val="0"/>
          <w:strike w:val="0"/>
          <w:color w:val="000000"/>
          <w:sz w:val="22"/>
          <w:szCs w:val="22"/>
          <w:u w:val="none"/>
          <w:shd w:fill="auto" w:val="clear"/>
          <w:vertAlign w:val="baseline"/>
          <w:rtl w:val="0"/>
        </w:rPr>
        <w:t xml:space="preserve">(Wagh &amp; Sutar., 2023)</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Naïve Bayes:</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This is a simple probabilistic classifier based on applying Bayes’ method (Senthil Kumar., 2021).</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720" w:right="0" w:hanging="36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000000"/>
          <w:sz w:val="24"/>
          <w:szCs w:val="24"/>
          <w:u w:val="none"/>
          <w:shd w:fill="auto" w:val="clear"/>
          <w:vertAlign w:val="baseline"/>
          <w:rtl w:val="0"/>
        </w:rPr>
        <w:t xml:space="preserve">Observational methods:</w:t>
      </w: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involves systematically recording and analyzing toddlers' regulatory behaviors in fear and anger eliciting contexts at 24 and 30 months of age (Borelli et al., 2021).</w:t>
      </w:r>
    </w:p>
    <w:p w:rsidR="00000000" w:rsidDel="00000000" w:rsidP="00000000" w:rsidRDefault="00000000" w:rsidRPr="00000000" w14:paraId="00000080">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81">
      <w:pPr>
        <w:spacing w:line="480" w:lineRule="auto"/>
        <w:jc w:val="left"/>
        <w:rPr>
          <w:rFonts w:ascii="Palatino Linotype" w:cs="Palatino Linotype" w:eastAsia="Palatino Linotype" w:hAnsi="Palatino Linotype"/>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2">
      <w:pPr>
        <w:spacing w:line="480" w:lineRule="auto"/>
        <w:jc w:val="left"/>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83">
      <w:pPr>
        <w:pStyle w:val="Heading1"/>
        <w:jc w:val="center"/>
        <w:rPr>
          <w:rFonts w:ascii="Palatino Linotype" w:cs="Palatino Linotype" w:eastAsia="Palatino Linotype" w:hAnsi="Palatino Linotype"/>
          <w:b w:val="1"/>
          <w:color w:val="000000"/>
        </w:rPr>
      </w:pPr>
      <w:bookmarkStart w:colFirst="0" w:colLast="0" w:name="_heading=h.17dp8vu" w:id="12"/>
      <w:bookmarkEnd w:id="12"/>
      <w:r w:rsidDel="00000000" w:rsidR="00000000" w:rsidRPr="00000000">
        <w:rPr>
          <w:rFonts w:ascii="Palatino Linotype" w:cs="Palatino Linotype" w:eastAsia="Palatino Linotype" w:hAnsi="Palatino Linotype"/>
          <w:b w:val="1"/>
          <w:color w:val="000000"/>
          <w:rtl w:val="0"/>
        </w:rPr>
        <w:t xml:space="preserve">CHAPTER TWO</w:t>
      </w:r>
    </w:p>
    <w:p w:rsidR="00000000" w:rsidDel="00000000" w:rsidP="00000000" w:rsidRDefault="00000000" w:rsidRPr="00000000" w14:paraId="00000084">
      <w:pPr>
        <w:pStyle w:val="Heading1"/>
        <w:rPr>
          <w:rFonts w:ascii="Palatino Linotype" w:cs="Palatino Linotype" w:eastAsia="Palatino Linotype" w:hAnsi="Palatino Linotype"/>
          <w:b w:val="1"/>
          <w:color w:val="000000"/>
        </w:rPr>
      </w:pPr>
      <w:bookmarkStart w:colFirst="0" w:colLast="0" w:name="_heading=h.3rdcrjn" w:id="13"/>
      <w:bookmarkEnd w:id="13"/>
      <w:r w:rsidDel="00000000" w:rsidR="00000000" w:rsidRPr="00000000">
        <w:rPr>
          <w:rFonts w:ascii="Palatino Linotype" w:cs="Palatino Linotype" w:eastAsia="Palatino Linotype" w:hAnsi="Palatino Linotype"/>
          <w:b w:val="1"/>
          <w:color w:val="000000"/>
          <w:rtl w:val="0"/>
        </w:rPr>
        <w:t xml:space="preserve">2.0 LITERATURE REVIEW</w:t>
      </w:r>
    </w:p>
    <w:p w:rsidR="00000000" w:rsidDel="00000000" w:rsidP="00000000" w:rsidRDefault="00000000" w:rsidRPr="00000000" w14:paraId="00000085">
      <w:pPr>
        <w:pStyle w:val="Heading2"/>
        <w:rPr>
          <w:rFonts w:ascii="Palatino Linotype" w:cs="Palatino Linotype" w:eastAsia="Palatino Linotype" w:hAnsi="Palatino Linotype"/>
          <w:b w:val="1"/>
          <w:color w:val="000000"/>
        </w:rPr>
      </w:pPr>
      <w:bookmarkStart w:colFirst="0" w:colLast="0" w:name="_heading=h.26in1rg" w:id="14"/>
      <w:bookmarkEnd w:id="14"/>
      <w:r w:rsidDel="00000000" w:rsidR="00000000" w:rsidRPr="00000000">
        <w:rPr>
          <w:rFonts w:ascii="Palatino Linotype" w:cs="Palatino Linotype" w:eastAsia="Palatino Linotype" w:hAnsi="Palatino Linotype"/>
          <w:b w:val="1"/>
          <w:color w:val="000000"/>
          <w:rtl w:val="0"/>
        </w:rPr>
        <w:t xml:space="preserve">2.1 THEORETICAL BACKGROUND</w:t>
      </w:r>
    </w:p>
    <w:p w:rsidR="00000000" w:rsidDel="00000000" w:rsidP="00000000" w:rsidRDefault="00000000" w:rsidRPr="00000000" w14:paraId="00000086">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Under the umbrella of face recognition, the field of facial emotion recognition, or FER, has existed. An approach with distinct operation blocks is needed when using generic photos (Leo et al., 2020). Acquisition, preprocessing, face identification, feature extraction, and classification are the fundamental building elements of an operation. Figure 2.0 presents the operation blocks that needs to be satisfied for the development of FER system.</w:t>
      </w:r>
    </w:p>
    <w:p w:rsidR="00000000" w:rsidDel="00000000" w:rsidP="00000000" w:rsidRDefault="00000000" w:rsidRPr="00000000" w14:paraId="00000087">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Pr>
        <w:drawing>
          <wp:inline distB="0" distT="0" distL="0" distR="0">
            <wp:extent cx="6218605" cy="1296537"/>
            <wp:effectExtent b="0" l="0" r="0" t="0"/>
            <wp:docPr id="190488693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218605" cy="1296537"/>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line="480" w:lineRule="auto"/>
        <w:jc w:val="center"/>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Figure 2.0 Flowchart of Facial Emotion Recognition System </w:t>
      </w:r>
      <w:r w:rsidDel="00000000" w:rsidR="00000000" w:rsidRPr="00000000">
        <w:rPr>
          <w:rFonts w:ascii="Palatino Linotype" w:cs="Palatino Linotype" w:eastAsia="Palatino Linotype" w:hAnsi="Palatino Linotype"/>
          <w:color w:val="000000"/>
          <w:sz w:val="20"/>
          <w:szCs w:val="20"/>
          <w:rtl w:val="0"/>
        </w:rPr>
        <w:t xml:space="preserve">Singh et al. (2020)</w:t>
      </w:r>
      <w:r w:rsidDel="00000000" w:rsidR="00000000" w:rsidRPr="00000000">
        <w:rPr>
          <w:rFonts w:ascii="Palatino Linotype" w:cs="Palatino Linotype" w:eastAsia="Palatino Linotype" w:hAnsi="Palatino Linotype"/>
          <w:sz w:val="20"/>
          <w:szCs w:val="20"/>
          <w:rtl w:val="0"/>
        </w:rPr>
        <w:t xml:space="preserve">.</w:t>
      </w:r>
    </w:p>
    <w:p w:rsidR="00000000" w:rsidDel="00000000" w:rsidP="00000000" w:rsidRDefault="00000000" w:rsidRPr="00000000" w14:paraId="00000089">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Figure 2.0 portrays the general process involved in facial emotion recognition through facial expression to be: preprocessing, face detection, feature extraction and classification.</w:t>
      </w:r>
    </w:p>
    <w:p w:rsidR="00000000" w:rsidDel="00000000" w:rsidP="00000000" w:rsidRDefault="00000000" w:rsidRPr="00000000" w14:paraId="0000008A">
      <w:pPr>
        <w:spacing w:line="480" w:lineRule="auto"/>
        <w:jc w:val="both"/>
        <w:rPr>
          <w:rFonts w:ascii="Palatino Linotype" w:cs="Palatino Linotype" w:eastAsia="Palatino Linotype" w:hAnsi="Palatino Linotype"/>
          <w:b w:val="1"/>
          <w:sz w:val="28"/>
          <w:szCs w:val="28"/>
        </w:rPr>
      </w:pPr>
      <w:r w:rsidDel="00000000" w:rsidR="00000000" w:rsidRPr="00000000">
        <w:rPr>
          <w:rtl w:val="0"/>
        </w:rPr>
      </w:r>
    </w:p>
    <w:p w:rsidR="00000000" w:rsidDel="00000000" w:rsidP="00000000" w:rsidRDefault="00000000" w:rsidRPr="00000000" w14:paraId="0000008B">
      <w:pPr>
        <w:pStyle w:val="Heading2"/>
        <w:rPr>
          <w:rFonts w:ascii="Palatino Linotype" w:cs="Palatino Linotype" w:eastAsia="Palatino Linotype" w:hAnsi="Palatino Linotype"/>
          <w:b w:val="1"/>
          <w:color w:val="000000"/>
        </w:rPr>
      </w:pPr>
      <w:bookmarkStart w:colFirst="0" w:colLast="0" w:name="_heading=h.lnxbz9" w:id="15"/>
      <w:bookmarkEnd w:id="15"/>
      <w:r w:rsidDel="00000000" w:rsidR="00000000" w:rsidRPr="00000000">
        <w:rPr>
          <w:rFonts w:ascii="Palatino Linotype" w:cs="Palatino Linotype" w:eastAsia="Palatino Linotype" w:hAnsi="Palatino Linotype"/>
          <w:b w:val="1"/>
          <w:color w:val="000000"/>
          <w:rtl w:val="0"/>
        </w:rPr>
        <w:t xml:space="preserve">2.1.1 Preprocessing</w:t>
      </w:r>
    </w:p>
    <w:p w:rsidR="00000000" w:rsidDel="00000000" w:rsidP="00000000" w:rsidRDefault="00000000" w:rsidRPr="00000000" w14:paraId="0000008C">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To remove noise and complicated backgrounds from an input image and to separate the normalization against a range of backgrounds, preprocessing is required. et al. Rathod (2022). This procedure comes in two flavors: color normalizing and histogram normalization.</w:t>
      </w:r>
    </w:p>
    <w:p w:rsidR="00000000" w:rsidDel="00000000" w:rsidP="00000000" w:rsidRDefault="00000000" w:rsidRPr="00000000" w14:paraId="0000008D">
      <w:pPr>
        <w:pStyle w:val="Heading2"/>
        <w:rPr>
          <w:rFonts w:ascii="Palatino Linotype" w:cs="Palatino Linotype" w:eastAsia="Palatino Linotype" w:hAnsi="Palatino Linotype"/>
          <w:b w:val="1"/>
          <w:color w:val="000000"/>
        </w:rPr>
      </w:pPr>
      <w:bookmarkStart w:colFirst="0" w:colLast="0" w:name="_heading=h.35nkun2" w:id="16"/>
      <w:bookmarkEnd w:id="16"/>
      <w:r w:rsidDel="00000000" w:rsidR="00000000" w:rsidRPr="00000000">
        <w:rPr>
          <w:rFonts w:ascii="Palatino Linotype" w:cs="Palatino Linotype" w:eastAsia="Palatino Linotype" w:hAnsi="Palatino Linotype"/>
          <w:b w:val="1"/>
          <w:color w:val="000000"/>
          <w:rtl w:val="0"/>
        </w:rPr>
        <w:t xml:space="preserve">2.1.2 Face Detection</w:t>
      </w:r>
    </w:p>
    <w:p w:rsidR="00000000" w:rsidDel="00000000" w:rsidP="00000000" w:rsidRDefault="00000000" w:rsidRPr="00000000" w14:paraId="0000008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Face detection is the process of comparing an input's pattern to an existing one to see if it matches a human face and not just any random item. In order to read the image features and equal the input with the usage of the predictive algorithm, the process is implemented using a predictive algorithm with assistance from OpenCV. A Python module called OpenCV is used to open photos from pre-existing datasets and read image inputs. </w:t>
      </w:r>
    </w:p>
    <w:p w:rsidR="00000000" w:rsidDel="00000000" w:rsidP="00000000" w:rsidRDefault="00000000" w:rsidRPr="00000000" w14:paraId="0000008F">
      <w:pPr>
        <w:pStyle w:val="Heading2"/>
        <w:rPr>
          <w:rFonts w:ascii="Palatino Linotype" w:cs="Palatino Linotype" w:eastAsia="Palatino Linotype" w:hAnsi="Palatino Linotype"/>
          <w:b w:val="1"/>
          <w:color w:val="000000"/>
        </w:rPr>
      </w:pPr>
      <w:bookmarkStart w:colFirst="0" w:colLast="0" w:name="_heading=h.1ksv4uv" w:id="17"/>
      <w:bookmarkEnd w:id="17"/>
      <w:r w:rsidDel="00000000" w:rsidR="00000000" w:rsidRPr="00000000">
        <w:rPr>
          <w:rFonts w:ascii="Palatino Linotype" w:cs="Palatino Linotype" w:eastAsia="Palatino Linotype" w:hAnsi="Palatino Linotype"/>
          <w:b w:val="1"/>
          <w:color w:val="000000"/>
          <w:rtl w:val="0"/>
        </w:rPr>
        <w:t xml:space="preserve">2.1.3 Feature Extraction</w:t>
      </w:r>
    </w:p>
    <w:p w:rsidR="00000000" w:rsidDel="00000000" w:rsidP="00000000" w:rsidRDefault="00000000" w:rsidRPr="00000000" w14:paraId="00000090">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 fascinating step in facial emotion identification is feature extraction, which involves taking distinctive traits from a toddler's facial expression to indicate the emotions expressed in that face. When the preprocessing step is completed, facial features such the corners of the lips, nose, forehead, jawline, and eyebrows are retrieved (Singh et al., 2020).</w:t>
      </w:r>
    </w:p>
    <w:p w:rsidR="00000000" w:rsidDel="00000000" w:rsidP="00000000" w:rsidRDefault="00000000" w:rsidRPr="00000000" w14:paraId="00000091">
      <w:pPr>
        <w:pStyle w:val="Heading2"/>
        <w:rPr>
          <w:rFonts w:ascii="Palatino Linotype" w:cs="Palatino Linotype" w:eastAsia="Palatino Linotype" w:hAnsi="Palatino Linotype"/>
          <w:b w:val="1"/>
          <w:color w:val="000000"/>
        </w:rPr>
      </w:pPr>
      <w:bookmarkStart w:colFirst="0" w:colLast="0" w:name="_heading=h.44sinio" w:id="18"/>
      <w:bookmarkEnd w:id="18"/>
      <w:r w:rsidDel="00000000" w:rsidR="00000000" w:rsidRPr="00000000">
        <w:rPr>
          <w:rFonts w:ascii="Palatino Linotype" w:cs="Palatino Linotype" w:eastAsia="Palatino Linotype" w:hAnsi="Palatino Linotype"/>
          <w:b w:val="1"/>
          <w:color w:val="000000"/>
          <w:rtl w:val="0"/>
        </w:rPr>
        <w:t xml:space="preserve">2.1.4 Classification </w:t>
      </w:r>
    </w:p>
    <w:p w:rsidR="00000000" w:rsidDel="00000000" w:rsidP="00000000" w:rsidRDefault="00000000" w:rsidRPr="00000000" w14:paraId="00000092">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In this method, the user's input is equated with the model's extracted characteristics, and the results are categorized according to the categories in which the input has an extremely high probability of being compared. The random forest algorithm, the predictive algorithm employed in this work, manages this process. This investigation is appropriate for the used algorithm because of its high recognition rate proportion.</w:t>
      </w:r>
    </w:p>
    <w:p w:rsidR="00000000" w:rsidDel="00000000" w:rsidP="00000000" w:rsidRDefault="00000000" w:rsidRPr="00000000" w14:paraId="00000093">
      <w:pPr>
        <w:pStyle w:val="Heading2"/>
        <w:rPr>
          <w:rFonts w:ascii="Palatino Linotype" w:cs="Palatino Linotype" w:eastAsia="Palatino Linotype" w:hAnsi="Palatino Linotype"/>
          <w:b w:val="1"/>
          <w:color w:val="000000"/>
        </w:rPr>
      </w:pPr>
      <w:bookmarkStart w:colFirst="0" w:colLast="0" w:name="_heading=h.2jxsxqh" w:id="19"/>
      <w:bookmarkEnd w:id="19"/>
      <w:r w:rsidDel="00000000" w:rsidR="00000000" w:rsidRPr="00000000">
        <w:rPr>
          <w:rFonts w:ascii="Palatino Linotype" w:cs="Palatino Linotype" w:eastAsia="Palatino Linotype" w:hAnsi="Palatino Linotype"/>
          <w:b w:val="1"/>
          <w:color w:val="000000"/>
          <w:rtl w:val="0"/>
        </w:rPr>
        <w:t xml:space="preserve">2.2 REVIEW OF RELATED WORK.</w:t>
      </w:r>
    </w:p>
    <w:p w:rsidR="00000000" w:rsidDel="00000000" w:rsidP="00000000" w:rsidRDefault="00000000" w:rsidRPr="00000000" w14:paraId="00000094">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Convolutional neural networks (CNNs) are used in certain implementations (Zahara et al., 2020; Dalvi et al., 2021). Convolutional neural network (CNN) algorithm based Raspberry Pi was utilized by Zahara et al. (2020). Convolutional neural networks (CNNs) are used to address the issue of real-time emotion prediction being unreliable. The CNN model was trained using real-time data from the FER-2013 dataset, and it is utilized for feature extraction. With an accuracy of 65.97%, CNN was effectively used to handle the problem of real-time facial expression prediction. This helps with a variety of real-time tasks, including interaction. The study revealed the possibility of predicting human facial expressions with artificial intelligence. However, Dalvi et al. (2021) were also able to identify the problems with data occlusion, imbalance, and bias in the data used to train the model. In order to improve face emotion identification, it suggested pre-processing the data by removing noise and applying a deep learning approach to model training. It also suggested feature extraction methods such texture-based descriptors and deep autoencoders. The article offers thorough assessments of previous research and emphasizes the value of feature extraction methods and a balanced dataset in boosting the facial emotion detection system's prediction accuracy.</w:t>
      </w:r>
    </w:p>
    <w:p w:rsidR="00000000" w:rsidDel="00000000" w:rsidP="00000000" w:rsidRDefault="00000000" w:rsidRPr="00000000" w14:paraId="00000095">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Senthil Kumar et al., (2021) developed a hybrid deep learning model to forecast children's behavior by analyzing their emotional responses. The study found that the more advanced models had lower predictive accuracy when it came to forecasting children's behavior. By combining decision tree and naïve Bayes algorithms, the study innovates the development of a hybrid deep learning model that helps to reduce prediction error. This study developed a hybrid deep learning model by creatively integrating naïve Bayes and decision tree algorithms. The result was a very accurate and sensitive prediction model with an accuracy score of 92%.</w:t>
      </w:r>
    </w:p>
    <w:p w:rsidR="00000000" w:rsidDel="00000000" w:rsidP="00000000" w:rsidRDefault="00000000" w:rsidRPr="00000000" w14:paraId="00000096">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(Albert et al., 2020) found that identifying between different activities and following a toddler's movements during free play are the main challenges. To identify and evaluate toddler activities, the study used a hidden Markov Model (HMM) and machine learning classifiers. After being adjusted for a validation set, a random forest classifier produced the best results in a test set, obtaining an accuracy of 63.8%. After that, the accuracy was increased to 64.8% with an average increase of 1.3% points using the HMM. The purpose of the work is to show how activity identification systems for tracking toddler movements during free play may be created and validated using machine learning techniques, specifically classifiers and a hidden Markov model.</w:t>
      </w:r>
      <w:r w:rsidDel="00000000" w:rsidR="00000000" w:rsidRPr="00000000">
        <w:rPr>
          <w:rtl w:val="0"/>
        </w:rPr>
      </w:r>
    </w:p>
    <w:p w:rsidR="00000000" w:rsidDel="00000000" w:rsidP="00000000" w:rsidRDefault="00000000" w:rsidRPr="00000000" w14:paraId="00000097">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problem of determining the best methods for fostering children's healthy growth through long-term treatments that focus on parental feeding practices at various developmental stages was tackled by Costa and Oliveira (2023). The study employed a longitudinal method using cross-lagged panel analysis to investigate the reciprocal relationships between children's eating patterns and parental feeding practices. Comprehensive data on the relationship between childhood obesity and appetite were also gathered using systematic reviews and meta-analyses.</w:t>
      </w:r>
    </w:p>
    <w:p w:rsidR="00000000" w:rsidDel="00000000" w:rsidP="00000000" w:rsidRDefault="00000000" w:rsidRPr="00000000" w14:paraId="00000098">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use of physical punishment as a form of parental discipline and its detrimental consequences on children's behavior and development are discussed in (Wiggers &amp; Paas, 2022). The documents' methodology comprised a review of the literature and an examination of empirical studies addressing the effects of severe physical discipline administered by a parent or caregiver on a child's externalizing behavior or academic results. The study offers a clearer knowledge of the intricate connection between children's growth, cultural background, and parental punishment methods.</w:t>
      </w:r>
    </w:p>
    <w:p w:rsidR="00000000" w:rsidDel="00000000" w:rsidP="00000000" w:rsidRDefault="00000000" w:rsidRPr="00000000" w14:paraId="00000099">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rtl w:val="0"/>
        </w:rPr>
        <w:t xml:space="preserve">The topic of computational behavior recognition in child and adolescent psychiatry was discussed by Lønfeldt et al. (2022). The absence of specific symptoms from the study posed a limitation that could potentially reduce the generalizability of the results. A gold-standard semi-structured diagnostic interview with 25 young people who have obsessive-compulsive disorder (OCD) and 12 young people who do not have a psychiatric diagnosis is analyzed in this study. Human behavior coding was automated through the application of machine learning models for facial expression identification and body movement tracking. In order to calculate the degree of agreement between scores generated computationally and by humans, statistical analyses were also carried out. In an effort to automate the coding of human behavior with artificial intelligence (AI) techniques, the study offers insights that may help researchers and physicians save time and money.</w:t>
      </w:r>
      <w:r w:rsidDel="00000000" w:rsidR="00000000" w:rsidRPr="00000000">
        <w:rPr>
          <w:rtl w:val="0"/>
        </w:rPr>
      </w:r>
    </w:p>
    <w:p w:rsidR="00000000" w:rsidDel="00000000" w:rsidP="00000000" w:rsidRDefault="00000000" w:rsidRPr="00000000" w14:paraId="0000009A">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(van der Klis et al., 2023) examines the reciprocal aspect of early communication, emphasizing the influence of caregiver reactions and the relationship between baby vocalizations and deictic gestures. The study achieved great reliability in the identification and classification of infant vocalizations and gestures by using activities involving caregiver-child interaction to watch and analyze infant actions. The association between infants' vocalizations and gestures and caregivers' verbal and gestural replies was investigated using statistics from the Chi-square test. Given the low frequencies of facial and bodily reaction types, Fisher's exact test was also applied. The study highlights the influence of baby actions on caregiver responses and adds to our understanding of the bidirectionality of early communication.</w:t>
      </w:r>
      <w:r w:rsidDel="00000000" w:rsidR="00000000" w:rsidRPr="00000000">
        <w:rPr>
          <w:rtl w:val="0"/>
        </w:rPr>
      </w:r>
    </w:p>
    <w:p w:rsidR="00000000" w:rsidDel="00000000" w:rsidP="00000000" w:rsidRDefault="00000000" w:rsidRPr="00000000" w14:paraId="0000009B">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(Campagna et al., 2023) addresses the critical gap in understanding the relations between temperament and behavior problems across different cultures. The study utilizes multilevel modeling to explain the differences in temperament factors and the links to behavior problems. It employs a multilevel approach to assess variances, demonstrating the feasibility and advantages of this method. The study expands the understanding of mechanisms resulting in risk versus protection in social-emotional development across cultures.</w:t>
      </w:r>
      <w:r w:rsidDel="00000000" w:rsidR="00000000" w:rsidRPr="00000000">
        <w:rPr>
          <w:rtl w:val="0"/>
        </w:rPr>
      </w:r>
    </w:p>
    <w:p w:rsidR="00000000" w:rsidDel="00000000" w:rsidP="00000000" w:rsidRDefault="00000000" w:rsidRPr="00000000" w14:paraId="0000009C">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The predictive effect of physiological and behavioral responses to modest emotional stimulation in infants at 6 months on empathic distress at 20 months was examined by (Noten et al., 2020). Correlation analyses, adjusted for sex and baseline physiological arousal levels, were used in this 118-baby study to investigate the association between emotional responses at 6 months and empathetic distress at 20 months. Curvilinear regression analysis was also used in the study to investigate the relationship between empathy and emotional responses. According to the study, moderate behavioral responsivity levels are critical in predicting higher degrees of empathic discomfort and empathic concern.</w:t>
      </w:r>
      <w:r w:rsidDel="00000000" w:rsidR="00000000" w:rsidRPr="00000000">
        <w:rPr>
          <w:rtl w:val="0"/>
        </w:rPr>
      </w:r>
    </w:p>
    <w:p w:rsidR="00000000" w:rsidDel="00000000" w:rsidP="00000000" w:rsidRDefault="00000000" w:rsidRPr="00000000" w14:paraId="0000009D">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The goal of (Zhou et al., 2022) was to determine the many temperamental profiles of fearfulness and how they relate to anxiety-related behaviors. The study calculated frightened temperament by using observations of fear in toddlers. It used statistical techniques, such as latent profile analysis, to determine the many temperamental profiles associated with fear. The study used several informants of children's anxiety behaviors and looked at how nervous children self-reported. It offers insight into the moderating function of child sex in these correlations and distinguishes between various scared temperamental profiles. The study also sheds light on the findings' consistency throughout various informants of children's anxiety behaviors.</w:t>
      </w:r>
      <w:r w:rsidDel="00000000" w:rsidR="00000000" w:rsidRPr="00000000">
        <w:rPr>
          <w:rtl w:val="0"/>
        </w:rPr>
      </w:r>
    </w:p>
    <w:p w:rsidR="00000000" w:rsidDel="00000000" w:rsidP="00000000" w:rsidRDefault="00000000" w:rsidRPr="00000000" w14:paraId="0000009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(Ponzetti et al., 2023) looks into how toddlers develop coping mechanisms in unpleasant environments, with a focus on circumstances that make them feel afraid or angry. Two paradigms intended to induce fear and anger were used to observe 42 children between the ages of 24 and 30 months. The study looked at how often toddlers used self-versus other-oriented strategies and reactive vs more controlled actions when using regulating techniques during these two developmental phases. The research discovered that infants used other-oriented techniques to control their anger and self-oriented strategies to control their fear, demonstrating the ability to choose the right coping mechanisms for various situations.</w:t>
      </w:r>
      <w:r w:rsidDel="00000000" w:rsidR="00000000" w:rsidRPr="00000000">
        <w:rPr>
          <w:rtl w:val="0"/>
        </w:rPr>
      </w:r>
    </w:p>
    <w:p w:rsidR="00000000" w:rsidDel="00000000" w:rsidP="00000000" w:rsidRDefault="00000000" w:rsidRPr="00000000" w14:paraId="0000009F">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(Borelli et al., 2021) looked into how infants' coping mechanisms developed in unpleasant environments, with an emphasis on scenarios that made them feel scared or angry. Two paradigms intended to induce fear and anger were used to observe 42 children between the ages of 24 and 30 months. The study looked at how often toddlers used self-versus other-oriented strategies and reactive vs more controlled actions when using regulating techniques during these two developmental phases. The research discovered that infants used other-oriented techniques to control their anger and self-oriented strategies to control their fear, demonstrating the ability to choose the right coping mechanisms for various situations.</w:t>
      </w:r>
    </w:p>
    <w:p w:rsidR="00000000" w:rsidDel="00000000" w:rsidP="00000000" w:rsidRDefault="00000000" w:rsidRPr="00000000" w14:paraId="000000A0">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An early-stage study on infant development (Manik Manas &amp; Professor, 2020). The study discovered that the public and corporate sectors that invest in child development know very little or nothing about the early stages of child development, including the neurobiology that underlies it. This study, which is a descriptive research report, used secondary data that several authors and researchers contributed. The study gathers the necessary data from a variety of websites, books, and journals. This study advances knowledge of the fundamental science of early childhood development, including its underlying neurobiology, and offers comprehensive insight to both the public and business sectors participating in child development.</w:t>
      </w:r>
    </w:p>
    <w:p w:rsidR="00000000" w:rsidDel="00000000" w:rsidP="00000000" w:rsidRDefault="00000000" w:rsidRPr="00000000" w14:paraId="000000A1">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The study (Maniruzzaman et al., 2022) uses machine learning to predict and identify predictors of obtaining psychosocial treatment for ADHD in youngsters. The study uses a combination of oversampling and undersampling to create a balanced label. The study used logistic regression to identify important factors for children with ADHD based on p-values (&lt;0.05).</w:t>
      </w:r>
      <w:r w:rsidDel="00000000" w:rsidR="00000000" w:rsidRPr="00000000">
        <w:rPr>
          <w:rtl w:val="0"/>
        </w:rPr>
        <w:t xml:space="preserve"> </w:t>
      </w:r>
      <w:r w:rsidDel="00000000" w:rsidR="00000000" w:rsidRPr="00000000">
        <w:rPr>
          <w:rFonts w:ascii="Palatino Linotype" w:cs="Palatino Linotype" w:eastAsia="Palatino Linotype" w:hAnsi="Palatino Linotype"/>
          <w:sz w:val="24"/>
          <w:szCs w:val="24"/>
          <w:rtl w:val="0"/>
        </w:rPr>
        <w:t xml:space="preserve">Eight machine learning classifiers, including random forest, Naïve Bayes, decision tree, XGBoost, k-nearest neighborhood (KNN), multilayer perceptron, support vector machine, and 1-dimensional convolution neural network (1D CNN), were used to predict ADHD in children. Based on the study's findings, the random forest-based classifier had the greatest classification accuracy of 85.5%, specificity of 86.4%, and AUC of 0.94. The study demonstrates that combining logistic regression with a random forest-based approach can yield high accuracy for diagnosing and predicting ADHD in children.</w:t>
      </w:r>
    </w:p>
    <w:p w:rsidR="00000000" w:rsidDel="00000000" w:rsidP="00000000" w:rsidRDefault="00000000" w:rsidRPr="00000000" w14:paraId="000000A2">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The study by Licata-Dandel et al. (2021) focuses on the relationship between mother sensitivity, child temperament, and theory of mind when predicting a child's behavior when they reach school age.  A sample of 115 children from a middle socioeconomic class living in an urban area of Germany were included in the study, which used a longitudinal design. Data on the temperament, problem behavior, emotional availability of the mother, child theory of mind, and child IQ of the children were gathered at various age points. Regression models were used in the analysis to look at the connections between mother sensitivity, child IQ, negative affectivity, and problem behavior. Understanding the variables affecting children's growth and problem behavior was improved by the study. The study clarifies the predictive impact of mother sensitivity, child temperament, and frame of mind by analyzing their interactions.</w:t>
      </w:r>
      <w:r w:rsidDel="00000000" w:rsidR="00000000" w:rsidRPr="00000000">
        <w:rPr>
          <w:rtl w:val="0"/>
        </w:rPr>
      </w:r>
    </w:p>
    <w:p w:rsidR="00000000" w:rsidDel="00000000" w:rsidP="00000000" w:rsidRDefault="00000000" w:rsidRPr="00000000" w14:paraId="000000A3">
      <w:pPr>
        <w:spacing w:line="480" w:lineRule="auto"/>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color w:val="000000"/>
          <w:sz w:val="24"/>
          <w:szCs w:val="24"/>
          <w:rtl w:val="0"/>
        </w:rPr>
        <w:t xml:space="preserve">(Zimmer et al, 2023) Hybrid models for recognizing facial emotions in children. The study examines the challenge of applying facial emotion recognition (FER) in emotionally fragile youngsters, which necessitates a high level of trustworthiness and precision due to ethical constraints in the psychologist-patient interaction. The work entailed conducting bibliographical research on the current state of the art for emotion recognition in children, categorizing datasets and algorithms, and creating a Hybrid CNN-Fusion architectural model for emotion recognition. The study helps to the progress of emotion identification in children by creating a Hybrid CNN-Fusion architectural model that merges numerous networks into a single architecture, allowing for better use of motion generated by various facial action units.</w:t>
      </w:r>
    </w:p>
    <w:p w:rsidR="00000000" w:rsidDel="00000000" w:rsidP="00000000" w:rsidRDefault="00000000" w:rsidRPr="00000000" w14:paraId="000000A4">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(Costa &amp; Oliveira, 2023) explores the most effective techniques for fostering healthy development in children using long-term interventions that target parental eating patterns at various developmental stages. A longitudinal approach and cross-lagged panel analysis were used to investigate the bidirectional influences between parental feeding practices and children's eating habits. Systematic reviews and meta-analyses were also utilized to compile thorough information on the link between childhood obesity and appetite. The study gave insight into the bidirectional interaction between parental feeding methods and children's eating habits, offering light on the complex interplay of genetic, environmental, and behavioral factors in juvenile obesity and hunger regulation.</w:t>
      </w:r>
    </w:p>
    <w:p w:rsidR="00000000" w:rsidDel="00000000" w:rsidP="00000000" w:rsidRDefault="00000000" w:rsidRPr="00000000" w14:paraId="000000A5">
      <w:pPr>
        <w:spacing w:line="480" w:lineRule="auto"/>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color w:val="000000"/>
          <w:sz w:val="24"/>
          <w:szCs w:val="24"/>
          <w:rtl w:val="0"/>
        </w:rPr>
        <w:t xml:space="preserve">(Ross et al., 2020) address the paucity of research on behavior problems in preterm children during infancy and the preschool years. Standardized parent behavior rating questionnaires were used to assess behavior problems at 18 months corrected age and 3 years old. Perinatal and demographic variables were also abstracted from the children's records. The study adds to the understanding of behavior problems in preterm children, especially during the toddler and preschool years.</w:t>
      </w:r>
    </w:p>
    <w:p w:rsidR="00000000" w:rsidDel="00000000" w:rsidP="00000000" w:rsidRDefault="00000000" w:rsidRPr="00000000" w14:paraId="000000A6">
      <w:pPr>
        <w:spacing w:line="480" w:lineRule="auto"/>
        <w:jc w:val="center"/>
        <w:rPr>
          <w:rFonts w:ascii="Palatino Linotype" w:cs="Palatino Linotype" w:eastAsia="Palatino Linotype" w:hAnsi="Palatino Linotype"/>
          <w:color w:val="000000"/>
          <w:sz w:val="24"/>
          <w:szCs w:val="24"/>
        </w:rPr>
      </w:pPr>
      <w:r w:rsidDel="00000000" w:rsidR="00000000" w:rsidRPr="00000000">
        <w:rPr>
          <w:rtl w:val="0"/>
        </w:rPr>
      </w:r>
    </w:p>
    <w:p w:rsidR="00000000" w:rsidDel="00000000" w:rsidP="00000000" w:rsidRDefault="00000000" w:rsidRPr="00000000" w14:paraId="000000A7">
      <w:pPr>
        <w:pStyle w:val="Heading1"/>
        <w:jc w:val="center"/>
        <w:rPr>
          <w:rFonts w:ascii="Palatino Linotype" w:cs="Palatino Linotype" w:eastAsia="Palatino Linotype" w:hAnsi="Palatino Linotype"/>
          <w:b w:val="1"/>
          <w:color w:val="000000"/>
        </w:rPr>
      </w:pPr>
      <w:bookmarkStart w:colFirst="0" w:colLast="0" w:name="_heading=h.z337ya" w:id="20"/>
      <w:bookmarkEnd w:id="20"/>
      <w:r w:rsidDel="00000000" w:rsidR="00000000" w:rsidRPr="00000000">
        <w:rPr>
          <w:rFonts w:ascii="Palatino Linotype" w:cs="Palatino Linotype" w:eastAsia="Palatino Linotype" w:hAnsi="Palatino Linotype"/>
          <w:b w:val="1"/>
          <w:color w:val="000000"/>
          <w:rtl w:val="0"/>
        </w:rPr>
        <w:t xml:space="preserve">CHAPTER THREE</w:t>
      </w:r>
    </w:p>
    <w:p w:rsidR="00000000" w:rsidDel="00000000" w:rsidP="00000000" w:rsidRDefault="00000000" w:rsidRPr="00000000" w14:paraId="000000A8">
      <w:pPr>
        <w:pStyle w:val="Heading1"/>
        <w:rPr>
          <w:rFonts w:ascii="Palatino Linotype" w:cs="Palatino Linotype" w:eastAsia="Palatino Linotype" w:hAnsi="Palatino Linotype"/>
          <w:b w:val="1"/>
          <w:color w:val="000000"/>
        </w:rPr>
      </w:pPr>
      <w:bookmarkStart w:colFirst="0" w:colLast="0" w:name="_heading=h.3j2qqm3" w:id="21"/>
      <w:bookmarkEnd w:id="21"/>
      <w:r w:rsidDel="00000000" w:rsidR="00000000" w:rsidRPr="00000000">
        <w:rPr>
          <w:rFonts w:ascii="Palatino Linotype" w:cs="Palatino Linotype" w:eastAsia="Palatino Linotype" w:hAnsi="Palatino Linotype"/>
          <w:b w:val="1"/>
          <w:color w:val="000000"/>
          <w:rtl w:val="0"/>
        </w:rPr>
        <w:t xml:space="preserve">3.0 METHODOLOGY</w:t>
      </w:r>
    </w:p>
    <w:p w:rsidR="00000000" w:rsidDel="00000000" w:rsidP="00000000" w:rsidRDefault="00000000" w:rsidRPr="00000000" w14:paraId="000000A9">
      <w:pPr>
        <w:pStyle w:val="Heading2"/>
        <w:rPr>
          <w:rFonts w:ascii="Palatino Linotype" w:cs="Palatino Linotype" w:eastAsia="Palatino Linotype" w:hAnsi="Palatino Linotype"/>
          <w:b w:val="1"/>
          <w:color w:val="000000"/>
        </w:rPr>
      </w:pPr>
      <w:bookmarkStart w:colFirst="0" w:colLast="0" w:name="_heading=h.1y810tw" w:id="22"/>
      <w:bookmarkEnd w:id="22"/>
      <w:r w:rsidDel="00000000" w:rsidR="00000000" w:rsidRPr="00000000">
        <w:rPr>
          <w:rFonts w:ascii="Palatino Linotype" w:cs="Palatino Linotype" w:eastAsia="Palatino Linotype" w:hAnsi="Palatino Linotype"/>
          <w:b w:val="1"/>
          <w:color w:val="000000"/>
          <w:rtl w:val="0"/>
        </w:rPr>
        <w:t xml:space="preserve">3.1. Data Acquisition</w:t>
      </w:r>
    </w:p>
    <w:p w:rsidR="00000000" w:rsidDel="00000000" w:rsidP="00000000" w:rsidRDefault="00000000" w:rsidRPr="00000000" w14:paraId="000000AA">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sz w:val="24"/>
          <w:szCs w:val="24"/>
          <w:rtl w:val="0"/>
        </w:rPr>
        <w:t xml:space="preserve"> </w:t>
      </w:r>
      <w:r w:rsidDel="00000000" w:rsidR="00000000" w:rsidRPr="00000000">
        <w:rPr>
          <w:rFonts w:ascii="Palatino Linotype" w:cs="Palatino Linotype" w:eastAsia="Palatino Linotype" w:hAnsi="Palatino Linotype"/>
          <w:sz w:val="24"/>
          <w:szCs w:val="24"/>
          <w:rtl w:val="0"/>
        </w:rPr>
        <w:t xml:space="preserve">This stage is the preliminary procedure in any machine learning model development. The</w:t>
      </w:r>
      <w:r w:rsidDel="00000000" w:rsidR="00000000" w:rsidRPr="00000000">
        <w:rPr>
          <w:rFonts w:ascii="Palatino Linotype" w:cs="Palatino Linotype" w:eastAsia="Palatino Linotype" w:hAnsi="Palatino Linotype"/>
          <w:b w:val="1"/>
          <w:sz w:val="24"/>
          <w:szCs w:val="24"/>
          <w:rtl w:val="0"/>
        </w:rPr>
        <w:t xml:space="preserve"> </w:t>
      </w:r>
      <w:r w:rsidDel="00000000" w:rsidR="00000000" w:rsidRPr="00000000">
        <w:rPr>
          <w:rFonts w:ascii="Palatino Linotype" w:cs="Palatino Linotype" w:eastAsia="Palatino Linotype" w:hAnsi="Palatino Linotype"/>
          <w:sz w:val="24"/>
          <w:szCs w:val="24"/>
          <w:rtl w:val="0"/>
        </w:rPr>
        <w:t xml:space="preserve">Data used in this study was acquired from Kaggle, which is an online platform for data analysts and artificial intelligence enthusiasts. The data was placed in a folder with two subfolders. The first folder has various collections of child images with a total sum of 2,168 images, while the second folder is a collection of adult images, which is irrelevant to the development project.</w:t>
      </w:r>
    </w:p>
    <w:p w:rsidR="00000000" w:rsidDel="00000000" w:rsidP="00000000" w:rsidRDefault="00000000" w:rsidRPr="00000000" w14:paraId="000000AB">
      <w:pPr>
        <w:pStyle w:val="Heading2"/>
        <w:rPr>
          <w:rFonts w:ascii="Palatino Linotype" w:cs="Palatino Linotype" w:eastAsia="Palatino Linotype" w:hAnsi="Palatino Linotype"/>
          <w:b w:val="1"/>
          <w:color w:val="000000"/>
        </w:rPr>
      </w:pPr>
      <w:bookmarkStart w:colFirst="0" w:colLast="0" w:name="_heading=h.4i7ojhp" w:id="23"/>
      <w:bookmarkEnd w:id="23"/>
      <w:r w:rsidDel="00000000" w:rsidR="00000000" w:rsidRPr="00000000">
        <w:rPr>
          <w:rFonts w:ascii="Palatino Linotype" w:cs="Palatino Linotype" w:eastAsia="Palatino Linotype" w:hAnsi="Palatino Linotype"/>
          <w:b w:val="1"/>
          <w:color w:val="000000"/>
          <w:rtl w:val="0"/>
        </w:rPr>
        <w:t xml:space="preserve">3.2 Data Preprocessing</w:t>
      </w:r>
    </w:p>
    <w:p w:rsidR="00000000" w:rsidDel="00000000" w:rsidP="00000000" w:rsidRDefault="00000000" w:rsidRPr="00000000" w14:paraId="000000AC">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 The images used for this study were preprocessed by classifying the images into different facial expressions of joyful or sad and the preprocessed images were subsequently stored in different subfolders of the dataset. All subfolder was ensured to have the same amount of images, and the images showed clear facial expressions to enhance the model's predictive accuracy.</w:t>
      </w:r>
    </w:p>
    <w:p w:rsidR="00000000" w:rsidDel="00000000" w:rsidP="00000000" w:rsidRDefault="00000000" w:rsidRPr="00000000" w14:paraId="000000AD">
      <w:pPr>
        <w:pStyle w:val="Heading2"/>
        <w:rPr>
          <w:rFonts w:ascii="Palatino Linotype" w:cs="Palatino Linotype" w:eastAsia="Palatino Linotype" w:hAnsi="Palatino Linotype"/>
          <w:b w:val="1"/>
          <w:color w:val="000000"/>
        </w:rPr>
      </w:pPr>
      <w:bookmarkStart w:colFirst="0" w:colLast="0" w:name="_heading=h.2xcytpi" w:id="24"/>
      <w:bookmarkEnd w:id="24"/>
      <w:r w:rsidDel="00000000" w:rsidR="00000000" w:rsidRPr="00000000">
        <w:rPr>
          <w:rFonts w:ascii="Palatino Linotype" w:cs="Palatino Linotype" w:eastAsia="Palatino Linotype" w:hAnsi="Palatino Linotype"/>
          <w:b w:val="1"/>
          <w:color w:val="000000"/>
          <w:rtl w:val="0"/>
        </w:rPr>
        <w:t xml:space="preserve">3.3 System Development </w:t>
      </w:r>
    </w:p>
    <w:p w:rsidR="00000000" w:rsidDel="00000000" w:rsidP="00000000" w:rsidRDefault="00000000" w:rsidRPr="00000000" w14:paraId="000000A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model was developed with the use of modularization. Python programming language of version 3.9 shows more compatibility with major library used. Library used involves Mediapipe, OpenCV, and Scikit-learn. Figure 2.0 below, shows the systematic block steps carried out in the development of the system.</w:t>
      </w:r>
    </w:p>
    <w:p w:rsidR="00000000" w:rsidDel="00000000" w:rsidP="00000000" w:rsidRDefault="00000000" w:rsidRPr="00000000" w14:paraId="000000AF">
      <w:pPr>
        <w:spacing w:line="480" w:lineRule="auto"/>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B0">
      <w:pPr>
        <w:spacing w:line="480" w:lineRule="auto"/>
        <w:jc w:val="cente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Figure 3.0: the Machine Learning Model Development Processes.</w:t>
      </w:r>
    </w:p>
    <w:p w:rsidR="00000000" w:rsidDel="00000000" w:rsidP="00000000" w:rsidRDefault="00000000" w:rsidRPr="00000000" w14:paraId="000000B1">
      <w:pPr>
        <w:pStyle w:val="Heading3"/>
        <w:jc w:val="center"/>
        <w:rPr>
          <w:rFonts w:ascii="Palatino Linotype" w:cs="Palatino Linotype" w:eastAsia="Palatino Linotype" w:hAnsi="Palatino Linotype"/>
        </w:rPr>
      </w:pPr>
      <w:bookmarkStart w:colFirst="0" w:colLast="0" w:name="_heading=h.1ci93xb" w:id="25"/>
      <w:bookmarkEnd w:id="25"/>
      <w:r w:rsidDel="00000000" w:rsidR="00000000" w:rsidRPr="00000000">
        <w:rPr>
          <w:rFonts w:ascii="Palatino Linotype" w:cs="Palatino Linotype" w:eastAsia="Palatino Linotype" w:hAnsi="Palatino Linotype"/>
          <w:rtl w:val="0"/>
        </w:rPr>
        <w:t xml:space="preserve">Pseudocode for processing dataset images and extracting face landmarks</w:t>
      </w:r>
    </w:p>
    <w:p w:rsidR="00000000" w:rsidDel="00000000" w:rsidP="00000000" w:rsidRDefault="00000000" w:rsidRPr="00000000" w14:paraId="000000B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IMPORT cv2</w:t>
      </w:r>
    </w:p>
    <w:p w:rsidR="00000000" w:rsidDel="00000000" w:rsidP="00000000" w:rsidRDefault="00000000" w:rsidRPr="00000000" w14:paraId="000000B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IMPORT os</w:t>
      </w:r>
    </w:p>
    <w:p w:rsidR="00000000" w:rsidDel="00000000" w:rsidP="00000000" w:rsidRDefault="00000000" w:rsidRPr="00000000" w14:paraId="000000B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IMPORT numpy as np</w:t>
      </w:r>
    </w:p>
    <w:p w:rsidR="00000000" w:rsidDel="00000000" w:rsidP="00000000" w:rsidRDefault="00000000" w:rsidRPr="00000000" w14:paraId="000000B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data_directory </w:t>
      </w:r>
    </w:p>
    <w:p w:rsidR="00000000" w:rsidDel="00000000" w:rsidP="00000000" w:rsidRDefault="00000000" w:rsidRPr="00000000" w14:paraId="000000B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output = []</w:t>
      </w:r>
    </w:p>
    <w:p w:rsidR="00000000" w:rsidDel="00000000" w:rsidP="00000000" w:rsidRDefault="00000000" w:rsidRPr="00000000" w14:paraId="000000B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FOR emotion_index in sorted list of directories in data_directory:</w:t>
      </w:r>
    </w:p>
    <w:p w:rsidR="00000000" w:rsidDel="00000000" w:rsidP="00000000" w:rsidRDefault="00000000" w:rsidRPr="00000000" w14:paraId="000000B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SET emotion_folder to the full path of the current emotion directory</w:t>
      </w:r>
    </w:p>
    <w:p w:rsidR="00000000" w:rsidDel="00000000" w:rsidP="00000000" w:rsidRDefault="00000000" w:rsidRPr="00000000" w14:paraId="000000B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IF emotion_folder is a directory:</w:t>
      </w:r>
    </w:p>
    <w:p w:rsidR="00000000" w:rsidDel="00000000" w:rsidP="00000000" w:rsidRDefault="00000000" w:rsidRPr="00000000" w14:paraId="000000B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FOR image_filename in list of files in emotion_folder:</w:t>
      </w:r>
    </w:p>
    <w:p w:rsidR="00000000" w:rsidDel="00000000" w:rsidP="00000000" w:rsidRDefault="00000000" w:rsidRPr="00000000" w14:paraId="000000B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SET image_path to the full path of the current image file</w:t>
      </w:r>
    </w:p>
    <w:p w:rsidR="00000000" w:rsidDel="00000000" w:rsidP="00000000" w:rsidRDefault="00000000" w:rsidRPr="00000000" w14:paraId="000000B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IF image_path is a file:</w:t>
      </w:r>
    </w:p>
    <w:p w:rsidR="00000000" w:rsidDel="00000000" w:rsidP="00000000" w:rsidRDefault="00000000" w:rsidRPr="00000000" w14:paraId="000000B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SET image to the result of reading image_path using opencv</w:t>
      </w:r>
    </w:p>
    <w:p w:rsidR="00000000" w:rsidDel="00000000" w:rsidP="00000000" w:rsidRDefault="00000000" w:rsidRPr="00000000" w14:paraId="000000B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IF image is not None:</w:t>
      </w:r>
    </w:p>
    <w:p w:rsidR="00000000" w:rsidDel="00000000" w:rsidP="00000000" w:rsidRDefault="00000000" w:rsidRPr="00000000" w14:paraId="000000B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ab/>
        <w:t xml:space="preserve">        Get face landmarks from images</w:t>
      </w:r>
    </w:p>
    <w:p w:rsidR="00000000" w:rsidDel="00000000" w:rsidP="00000000" w:rsidRDefault="00000000" w:rsidRPr="00000000" w14:paraId="000000C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IF length of face_landmarks is 1404:</w:t>
      </w:r>
    </w:p>
    <w:p w:rsidR="00000000" w:rsidDel="00000000" w:rsidP="00000000" w:rsidRDefault="00000000" w:rsidRPr="00000000" w14:paraId="000000C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Append emotion_index to face_landmarks</w:t>
      </w:r>
    </w:p>
    <w:p w:rsidR="00000000" w:rsidDel="00000000" w:rsidP="00000000" w:rsidRDefault="00000000" w:rsidRPr="00000000" w14:paraId="000000C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Append face_landmarks to output list</w:t>
      </w:r>
    </w:p>
    <w:p w:rsidR="00000000" w:rsidDel="00000000" w:rsidP="00000000" w:rsidRDefault="00000000" w:rsidRPr="00000000" w14:paraId="000000C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ELSE:</w:t>
      </w:r>
    </w:p>
    <w:p w:rsidR="00000000" w:rsidDel="00000000" w:rsidP="00000000" w:rsidRDefault="00000000" w:rsidRPr="00000000" w14:paraId="000000C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Print a warning message</w:t>
      </w:r>
    </w:p>
    <w:p w:rsidR="00000000" w:rsidDel="00000000" w:rsidP="00000000" w:rsidRDefault="00000000" w:rsidRPr="00000000" w14:paraId="000000C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CONVERT output list of appended face_landmarks to a numpy array</w:t>
      </w:r>
    </w:p>
    <w:p w:rsidR="00000000" w:rsidDel="00000000" w:rsidP="00000000" w:rsidRDefault="00000000" w:rsidRPr="00000000" w14:paraId="000000C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Save output list into a text file using NumPy</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pStyle w:val="Heading3"/>
        <w:jc w:val="center"/>
        <w:rPr>
          <w:rFonts w:ascii="Palatino Linotype" w:cs="Palatino Linotype" w:eastAsia="Palatino Linotype" w:hAnsi="Palatino Linotype"/>
          <w:color w:val="000000"/>
        </w:rPr>
      </w:pPr>
      <w:bookmarkStart w:colFirst="0" w:colLast="0" w:name="_heading=h.3whwml4" w:id="26"/>
      <w:bookmarkEnd w:id="26"/>
      <w:r w:rsidDel="00000000" w:rsidR="00000000" w:rsidRPr="00000000">
        <w:rPr>
          <w:rFonts w:ascii="Palatino Linotype" w:cs="Palatino Linotype" w:eastAsia="Palatino Linotype" w:hAnsi="Palatino Linotype"/>
          <w:color w:val="000000"/>
          <w:rtl w:val="0"/>
        </w:rPr>
        <w:t xml:space="preserve">Pseudocode for training and evaluating a Random Forest classifier</w:t>
      </w:r>
    </w:p>
    <w:p w:rsidR="00000000" w:rsidDel="00000000" w:rsidP="00000000" w:rsidRDefault="00000000" w:rsidRPr="00000000" w14:paraId="000000C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IMPORT pickle</w:t>
      </w:r>
    </w:p>
    <w:p w:rsidR="00000000" w:rsidDel="00000000" w:rsidP="00000000" w:rsidRDefault="00000000" w:rsidRPr="00000000" w14:paraId="000000C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IMPORT numpy</w:t>
      </w:r>
    </w:p>
    <w:p w:rsidR="00000000" w:rsidDel="00000000" w:rsidP="00000000" w:rsidRDefault="00000000" w:rsidRPr="00000000" w14:paraId="000000C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FROM sklearn.model_selection IMPORT train_test_split</w:t>
      </w:r>
    </w:p>
    <w:p w:rsidR="00000000" w:rsidDel="00000000" w:rsidP="00000000" w:rsidRDefault="00000000" w:rsidRPr="00000000" w14:paraId="000000C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FROM sklearn.ensemble IMPORT RandomForestClassifier</w:t>
      </w:r>
    </w:p>
    <w:p w:rsidR="00000000" w:rsidDel="00000000" w:rsidP="00000000" w:rsidRDefault="00000000" w:rsidRPr="00000000" w14:paraId="000000C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FROM sklearn.metrics IMPORT accuracy_score, confusion_matrix</w:t>
      </w:r>
    </w:p>
    <w:p w:rsidR="00000000" w:rsidDel="00000000" w:rsidP="00000000" w:rsidRDefault="00000000" w:rsidRPr="00000000" w14:paraId="000000C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LOAD data from saved text file using numpy loadtxt function</w:t>
      </w:r>
    </w:p>
    <w:p w:rsidR="00000000" w:rsidDel="00000000" w:rsidP="00000000" w:rsidRDefault="00000000" w:rsidRPr="00000000" w14:paraId="000000C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Split data into features (X) and (y) labels</w:t>
      </w:r>
    </w:p>
    <w:p w:rsidR="00000000" w:rsidDel="00000000" w:rsidP="00000000" w:rsidRDefault="00000000" w:rsidRPr="00000000" w14:paraId="000000D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X to all columns of data except the last one</w:t>
      </w:r>
    </w:p>
    <w:p w:rsidR="00000000" w:rsidDel="00000000" w:rsidP="00000000" w:rsidRDefault="00000000" w:rsidRPr="00000000" w14:paraId="000000D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y to the last column of data</w:t>
      </w:r>
    </w:p>
    <w:p w:rsidR="00000000" w:rsidDel="00000000" w:rsidP="00000000" w:rsidRDefault="00000000" w:rsidRPr="00000000" w14:paraId="000000D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Split the data into training and testing sets</w:t>
      </w:r>
    </w:p>
    <w:p w:rsidR="00000000" w:rsidDel="00000000" w:rsidP="00000000" w:rsidRDefault="00000000" w:rsidRPr="00000000" w14:paraId="000000D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CALL train_test_split with X, y, test_size=0.2, random_state=42, shuffle=True, stratify=y</w:t>
      </w:r>
    </w:p>
    <w:p w:rsidR="00000000" w:rsidDel="00000000" w:rsidP="00000000" w:rsidRDefault="00000000" w:rsidRPr="00000000" w14:paraId="000000D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ASSIGN the result to X_train, X_test, y_train, y_test</w:t>
      </w:r>
    </w:p>
    <w:p w:rsidR="00000000" w:rsidDel="00000000" w:rsidP="00000000" w:rsidRDefault="00000000" w:rsidRPr="00000000" w14:paraId="000000D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INITIALIZE rf_classifier with RandomForestClassifier</w:t>
      </w:r>
    </w:p>
    <w:p w:rsidR="00000000" w:rsidDel="00000000" w:rsidP="00000000" w:rsidRDefault="00000000" w:rsidRPr="00000000" w14:paraId="000000D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Train the classifier on the training data</w:t>
      </w:r>
    </w:p>
    <w:p w:rsidR="00000000" w:rsidDel="00000000" w:rsidP="00000000" w:rsidRDefault="00000000" w:rsidRPr="00000000" w14:paraId="000000D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CALL fit method on rf_classifier with X_train and y_train</w:t>
      </w:r>
    </w:p>
    <w:p w:rsidR="00000000" w:rsidDel="00000000" w:rsidP="00000000" w:rsidRDefault="00000000" w:rsidRPr="00000000" w14:paraId="000000D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predictions to the result of calling predict method on rf_classifier with X_test</w:t>
      </w:r>
    </w:p>
    <w:p w:rsidR="00000000" w:rsidDel="00000000" w:rsidP="00000000" w:rsidRDefault="00000000" w:rsidRPr="00000000" w14:paraId="000000D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Evaluate the accuracy of the model</w:t>
      </w:r>
    </w:p>
    <w:p w:rsidR="00000000" w:rsidDel="00000000" w:rsidP="00000000" w:rsidRDefault="00000000" w:rsidRPr="00000000" w14:paraId="000000D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accuracy to the result of calling accuracy_score with y_test and predictions</w:t>
      </w:r>
    </w:p>
    <w:p w:rsidR="00000000" w:rsidDel="00000000" w:rsidP="00000000" w:rsidRDefault="00000000" w:rsidRPr="00000000" w14:paraId="000000D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Print the accuracy</w:t>
      </w:r>
    </w:p>
    <w:p w:rsidR="00000000" w:rsidDel="00000000" w:rsidP="00000000" w:rsidRDefault="00000000" w:rsidRPr="00000000" w14:paraId="000000E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Save the trained model to a file</w:t>
      </w:r>
    </w:p>
    <w:p w:rsidR="00000000" w:rsidDel="00000000" w:rsidP="00000000" w:rsidRDefault="00000000" w:rsidRPr="00000000" w14:paraId="000000E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Open a file named "model" written in binary mode</w:t>
      </w:r>
    </w:p>
    <w:p w:rsidR="00000000" w:rsidDel="00000000" w:rsidP="00000000" w:rsidRDefault="00000000" w:rsidRPr="00000000" w14:paraId="000000E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Call pickle's dump function with rf_classifier and the opened file</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pStyle w:val="Heading3"/>
        <w:jc w:val="center"/>
        <w:rPr>
          <w:rFonts w:ascii="Palatino Linotype" w:cs="Palatino Linotype" w:eastAsia="Palatino Linotype" w:hAnsi="Palatino Linotype"/>
          <w:color w:val="000000"/>
        </w:rPr>
      </w:pPr>
      <w:bookmarkStart w:colFirst="0" w:colLast="0" w:name="_heading=h.2bn6wsx" w:id="27"/>
      <w:bookmarkEnd w:id="27"/>
      <w:r w:rsidDel="00000000" w:rsidR="00000000" w:rsidRPr="00000000">
        <w:rPr>
          <w:rFonts w:ascii="Palatino Linotype" w:cs="Palatino Linotype" w:eastAsia="Palatino Linotype" w:hAnsi="Palatino Linotype"/>
          <w:color w:val="000000"/>
          <w:rtl w:val="0"/>
        </w:rPr>
        <w:t xml:space="preserve">Pseudocode for real-time emotion detection and interface</w:t>
      </w:r>
    </w:p>
    <w:p w:rsidR="00000000" w:rsidDel="00000000" w:rsidP="00000000" w:rsidRDefault="00000000" w:rsidRPr="00000000" w14:paraId="000000E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emotions to ['HAPPY', 'SAD']</w:t>
      </w:r>
    </w:p>
    <w:p w:rsidR="00000000" w:rsidDel="00000000" w:rsidP="00000000" w:rsidRDefault="00000000" w:rsidRPr="00000000" w14:paraId="000000E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additional_info to {</w:t>
      </w:r>
    </w:p>
    <w:p w:rsidR="00000000" w:rsidDel="00000000" w:rsidP="00000000" w:rsidRDefault="00000000" w:rsidRPr="00000000" w14:paraId="000000E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'HAPPY': 'Feeling joyful due to an exciting event.',</w:t>
      </w:r>
    </w:p>
    <w:p w:rsidR="00000000" w:rsidDel="00000000" w:rsidP="00000000" w:rsidRDefault="00000000" w:rsidRPr="00000000" w14:paraId="000000E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'SAD': 'Feeling depressed for a certain reason.'</w:t>
      </w:r>
    </w:p>
    <w:p w:rsidR="00000000" w:rsidDel="00000000" w:rsidP="00000000" w:rsidRDefault="00000000" w:rsidRPr="00000000" w14:paraId="000000E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Load the trained model from the file</w:t>
      </w:r>
    </w:p>
    <w:p w:rsidR="00000000" w:rsidDel="00000000" w:rsidP="00000000" w:rsidRDefault="00000000" w:rsidRPr="00000000" w14:paraId="000000E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Open the file 'model' in read-binary mode as f</w:t>
      </w:r>
    </w:p>
    <w:p w:rsidR="00000000" w:rsidDel="00000000" w:rsidP="00000000" w:rsidRDefault="00000000" w:rsidRPr="00000000" w14:paraId="000000E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Load model from the file using pickle</w:t>
      </w:r>
    </w:p>
    <w:p w:rsidR="00000000" w:rsidDel="00000000" w:rsidP="00000000" w:rsidRDefault="00000000" w:rsidRPr="00000000" w14:paraId="000000E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Initialize the video capture</w:t>
      </w:r>
    </w:p>
    <w:p w:rsidR="00000000" w:rsidDel="00000000" w:rsidP="00000000" w:rsidRDefault="00000000" w:rsidRPr="00000000" w14:paraId="000000F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SET cap to result of cv2.VideoCapture(0)</w:t>
      </w:r>
    </w:p>
    <w:p w:rsidR="00000000" w:rsidDel="00000000" w:rsidP="00000000" w:rsidRDefault="00000000" w:rsidRPr="00000000" w14:paraId="000000F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Check if the video capture is initialized successfully</w:t>
      </w:r>
    </w:p>
    <w:p w:rsidR="00000000" w:rsidDel="00000000" w:rsidP="00000000" w:rsidRDefault="00000000" w:rsidRPr="00000000" w14:paraId="000000F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IF cap is not opened:</w:t>
      </w:r>
    </w:p>
    <w:p w:rsidR="00000000" w:rsidDel="00000000" w:rsidP="00000000" w:rsidRDefault="00000000" w:rsidRPr="00000000" w14:paraId="000000F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PRINT "ERROR: Could not open video stream."</w:t>
      </w:r>
    </w:p>
    <w:p w:rsidR="00000000" w:rsidDel="00000000" w:rsidP="00000000" w:rsidRDefault="00000000" w:rsidRPr="00000000" w14:paraId="000000F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EXIT</w:t>
      </w:r>
    </w:p>
    <w:p w:rsidR="00000000" w:rsidDel="00000000" w:rsidP="00000000" w:rsidRDefault="00000000" w:rsidRPr="00000000" w14:paraId="000000F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Main loop to process video frames</w:t>
      </w:r>
    </w:p>
    <w:p w:rsidR="00000000" w:rsidDel="00000000" w:rsidP="00000000" w:rsidRDefault="00000000" w:rsidRPr="00000000" w14:paraId="000000F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WHILE True:</w:t>
      </w:r>
    </w:p>
    <w:p w:rsidR="00000000" w:rsidDel="00000000" w:rsidP="00000000" w:rsidRDefault="00000000" w:rsidRPr="00000000" w14:paraId="000000F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 Read a new frame from the video stream</w:t>
      </w:r>
    </w:p>
    <w:p w:rsidR="00000000" w:rsidDel="00000000" w:rsidP="00000000" w:rsidRDefault="00000000" w:rsidRPr="00000000" w14:paraId="000000F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Set ret, frame to result of cap.read()</w:t>
      </w:r>
    </w:p>
    <w:p w:rsidR="00000000" w:rsidDel="00000000" w:rsidP="00000000" w:rsidRDefault="00000000" w:rsidRPr="00000000" w14:paraId="000000F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 Check if the frame is read successfully</w:t>
      </w:r>
    </w:p>
    <w:p w:rsidR="00000000" w:rsidDel="00000000" w:rsidP="00000000" w:rsidRDefault="00000000" w:rsidRPr="00000000" w14:paraId="000000F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IF not ret:</w:t>
      </w:r>
    </w:p>
    <w:p w:rsidR="00000000" w:rsidDel="00000000" w:rsidP="00000000" w:rsidRDefault="00000000" w:rsidRPr="00000000" w14:paraId="000000F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PRINT "ERROR: Could not read frame."</w:t>
      </w:r>
    </w:p>
    <w:p w:rsidR="00000000" w:rsidDel="00000000" w:rsidP="00000000" w:rsidRDefault="00000000" w:rsidRPr="00000000" w14:paraId="000000F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BREAK</w:t>
      </w:r>
    </w:p>
    <w:p w:rsidR="00000000" w:rsidDel="00000000" w:rsidP="00000000" w:rsidRDefault="00000000" w:rsidRPr="00000000" w14:paraId="000000F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Resize frame to (900, 900)</w:t>
      </w:r>
    </w:p>
    <w:p w:rsidR="00000000" w:rsidDel="00000000" w:rsidP="00000000" w:rsidRDefault="00000000" w:rsidRPr="00000000" w14:paraId="0000010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 Get face landmarks from the current frame</w:t>
      </w:r>
    </w:p>
    <w:p w:rsidR="00000000" w:rsidDel="00000000" w:rsidP="00000000" w:rsidRDefault="00000000" w:rsidRPr="00000000" w14:paraId="0000010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SET face_landmarks to the function of get_face_landmarks(frame, draw=True, static_image_mode=False)</w:t>
      </w:r>
    </w:p>
    <w:p w:rsidR="00000000" w:rsidDel="00000000" w:rsidP="00000000" w:rsidRDefault="00000000" w:rsidRPr="00000000" w14:paraId="0000010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 Check if any face landmarks are detected</w:t>
      </w:r>
    </w:p>
    <w:p w:rsidR="00000000" w:rsidDel="00000000" w:rsidP="00000000" w:rsidRDefault="00000000" w:rsidRPr="00000000" w14:paraId="0000010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IF length of face_landmarks is 0:</w:t>
      </w:r>
    </w:p>
    <w:p w:rsidR="00000000" w:rsidDel="00000000" w:rsidP="00000000" w:rsidRDefault="00000000" w:rsidRPr="00000000" w14:paraId="0000010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PRINT "No face detected."</w:t>
      </w:r>
    </w:p>
    <w:p w:rsidR="00000000" w:rsidDel="00000000" w:rsidP="00000000" w:rsidRDefault="00000000" w:rsidRPr="00000000" w14:paraId="0000010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ELSE:</w:t>
      </w:r>
    </w:p>
    <w:p w:rsidR="00000000" w:rsidDel="00000000" w:rsidP="00000000" w:rsidRDefault="00000000" w:rsidRPr="00000000" w14:paraId="0000010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#Make a prediction using the trained model</w:t>
      </w:r>
    </w:p>
    <w:p w:rsidR="00000000" w:rsidDel="00000000" w:rsidP="00000000" w:rsidRDefault="00000000" w:rsidRPr="00000000" w14:paraId="0000010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SET output to result of model.predict with [face_landmarks]</w:t>
      </w:r>
    </w:p>
    <w:p w:rsidR="00000000" w:rsidDel="00000000" w:rsidP="00000000" w:rsidRDefault="00000000" w:rsidRPr="00000000" w14:paraId="0000010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 Get the predicted emotion</w:t>
      </w:r>
    </w:p>
    <w:p w:rsidR="00000000" w:rsidDel="00000000" w:rsidP="00000000" w:rsidRDefault="00000000" w:rsidRPr="00000000" w14:paraId="0000010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SET emotion to emotions[int(output[0])]</w:t>
      </w:r>
    </w:p>
    <w:p w:rsidR="00000000" w:rsidDel="00000000" w:rsidP="00000000" w:rsidRDefault="00000000" w:rsidRPr="00000000" w14:paraId="0000010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ADD the predicted emotion as text to the frame</w:t>
      </w:r>
    </w:p>
    <w:p w:rsidR="00000000" w:rsidDel="00000000" w:rsidP="00000000" w:rsidRDefault="00000000" w:rsidRPr="00000000" w14:paraId="0000010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ADD additional information based on the predicted emotion</w:t>
      </w:r>
    </w:p>
    <w:p w:rsidR="00000000" w:rsidDel="00000000" w:rsidP="00000000" w:rsidRDefault="00000000" w:rsidRPr="00000000" w14:paraId="0000010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Display the frame</w:t>
      </w:r>
    </w:p>
    <w:p w:rsidR="00000000" w:rsidDel="00000000" w:rsidP="00000000" w:rsidRDefault="00000000" w:rsidRPr="00000000" w14:paraId="0000010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 Check if 'q' key is pressed to break the loop</w:t>
      </w:r>
    </w:p>
    <w:p w:rsidR="00000000" w:rsidDel="00000000" w:rsidP="00000000" w:rsidRDefault="00000000" w:rsidRPr="00000000" w14:paraId="0000010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If result of cv2.waitKey(1) AND 0xFF equals ord('q'):</w:t>
      </w:r>
    </w:p>
    <w:p w:rsidR="00000000" w:rsidDel="00000000" w:rsidP="00000000" w:rsidRDefault="00000000" w:rsidRPr="00000000" w14:paraId="0000011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480" w:lineRule="auto"/>
        <w:ind w:left="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            BREAK</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pStyle w:val="Heading2"/>
        <w:rPr>
          <w:rFonts w:ascii="Palatino Linotype" w:cs="Palatino Linotype" w:eastAsia="Palatino Linotype" w:hAnsi="Palatino Linotype"/>
          <w:color w:val="000000"/>
        </w:rPr>
      </w:pPr>
      <w:bookmarkStart w:colFirst="0" w:colLast="0" w:name="_heading=h.uu1p24lqtq12" w:id="28"/>
      <w:bookmarkEnd w:id="28"/>
      <w:r w:rsidDel="00000000" w:rsidR="00000000" w:rsidRPr="00000000">
        <w:rPr>
          <w:rFonts w:ascii="Palatino Linotype" w:cs="Palatino Linotype" w:eastAsia="Palatino Linotype" w:hAnsi="Palatino Linotype"/>
          <w:color w:val="000000"/>
          <w:rtl w:val="0"/>
        </w:rPr>
        <w:t xml:space="preserve">Above is the pseudocode used in the development of the predictive system.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firstLine="0"/>
        <w:jc w:val="center"/>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pStyle w:val="Heading1"/>
        <w:jc w:val="center"/>
        <w:rPr>
          <w:rFonts w:ascii="Palatino Linotype" w:cs="Palatino Linotype" w:eastAsia="Palatino Linotype" w:hAnsi="Palatino Linotype"/>
          <w:b w:val="1"/>
          <w:color w:val="000000"/>
        </w:rPr>
      </w:pPr>
      <w:bookmarkStart w:colFirst="0" w:colLast="0" w:name="_heading=h.3as4poj" w:id="29"/>
      <w:bookmarkEnd w:id="29"/>
      <w:r w:rsidDel="00000000" w:rsidR="00000000" w:rsidRPr="00000000">
        <w:rPr>
          <w:rFonts w:ascii="Palatino Linotype" w:cs="Palatino Linotype" w:eastAsia="Palatino Linotype" w:hAnsi="Palatino Linotype"/>
          <w:b w:val="1"/>
          <w:color w:val="000000"/>
          <w:rtl w:val="0"/>
        </w:rPr>
        <w:t xml:space="preserve">CHAPTER FOUR</w:t>
      </w:r>
    </w:p>
    <w:p w:rsidR="00000000" w:rsidDel="00000000" w:rsidP="00000000" w:rsidRDefault="00000000" w:rsidRPr="00000000" w14:paraId="0000011A">
      <w:pPr>
        <w:pStyle w:val="Heading1"/>
        <w:rPr>
          <w:rFonts w:ascii="Palatino Linotype" w:cs="Palatino Linotype" w:eastAsia="Palatino Linotype" w:hAnsi="Palatino Linotype"/>
          <w:b w:val="1"/>
          <w:color w:val="000000"/>
        </w:rPr>
      </w:pPr>
      <w:bookmarkStart w:colFirst="0" w:colLast="0" w:name="_heading=h.1pxezwc" w:id="30"/>
      <w:bookmarkEnd w:id="30"/>
      <w:r w:rsidDel="00000000" w:rsidR="00000000" w:rsidRPr="00000000">
        <w:rPr>
          <w:rFonts w:ascii="Palatino Linotype" w:cs="Palatino Linotype" w:eastAsia="Palatino Linotype" w:hAnsi="Palatino Linotype"/>
          <w:b w:val="1"/>
          <w:color w:val="000000"/>
          <w:rtl w:val="0"/>
        </w:rPr>
        <w:t xml:space="preserve">4.0 RESULTS AND DISCUSSION</w:t>
      </w:r>
    </w:p>
    <w:p w:rsidR="00000000" w:rsidDel="00000000" w:rsidP="00000000" w:rsidRDefault="00000000" w:rsidRPr="00000000" w14:paraId="0000011B">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This study acquired a dataset of 2,168 toddler’s images from Kaggle, used to develop a facial recognition-based emotion prediction system for toddlers. The data acquired involved images of toddlers expressing various facial expression required to train the machine learning model. This dataset is categorized into expressions of happiness and sadness. Each image was carefully processed to ensure clear facial expressions, enhancing the model's accuracy. The preprocessed, classified images were stored in subfolders with an equal distribution to maintain consistency. The system was developed by integrating cutting-edge technologies, such as facial recognition, with the necessary libraries like, opencv, picklet, mediapipe, numpy, and random forest classifier to create an innovative emotion prediction system for toddlers. An interface to facilitate user interaction with the system was developed by implementing OpenCV to read images in real-time. Figure 3.0 below shows the developed interface.</w:t>
      </w:r>
    </w:p>
    <w:p w:rsidR="00000000" w:rsidDel="00000000" w:rsidP="00000000" w:rsidRDefault="00000000" w:rsidRPr="00000000" w14:paraId="0000011C">
      <w:pPr>
        <w:spacing w:line="480" w:lineRule="auto"/>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Pr>
        <w:drawing>
          <wp:inline distB="0" distT="0" distL="0" distR="0">
            <wp:extent cx="2030854" cy="1606116"/>
            <wp:effectExtent b="0" l="0" r="0" t="0"/>
            <wp:docPr id="1904886940" name="image3.png"/>
            <a:graphic>
              <a:graphicData uri="http://schemas.openxmlformats.org/drawingml/2006/picture">
                <pic:pic>
                  <pic:nvPicPr>
                    <pic:cNvPr id="0" name="image3.png"/>
                    <pic:cNvPicPr preferRelativeResize="0"/>
                  </pic:nvPicPr>
                  <pic:blipFill>
                    <a:blip r:embed="rId8"/>
                    <a:srcRect b="43055" l="13955" r="51877" t="8905"/>
                    <a:stretch>
                      <a:fillRect/>
                    </a:stretch>
                  </pic:blipFill>
                  <pic:spPr>
                    <a:xfrm>
                      <a:off x="0" y="0"/>
                      <a:ext cx="2030854" cy="1606116"/>
                    </a:xfrm>
                    <a:prstGeom prst="rect"/>
                    <a:ln/>
                  </pic:spPr>
                </pic:pic>
              </a:graphicData>
            </a:graphic>
          </wp:inline>
        </w:drawing>
      </w:r>
      <w:r w:rsidDel="00000000" w:rsidR="00000000" w:rsidRPr="00000000">
        <w:rPr>
          <w:rtl w:val="0"/>
        </w:rPr>
      </w:r>
    </w:p>
    <w:p w:rsidR="00000000" w:rsidDel="00000000" w:rsidP="00000000" w:rsidRDefault="00000000" w:rsidRPr="00000000" w14:paraId="0000011D">
      <w:pPr>
        <w:spacing w:line="480" w:lineRule="auto"/>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Figure 4.0 developed interface yet to input image. </w:t>
      </w:r>
    </w:p>
    <w:p w:rsidR="00000000" w:rsidDel="00000000" w:rsidP="00000000" w:rsidRDefault="00000000" w:rsidRPr="00000000" w14:paraId="0000011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user interface shown in Figure 3.0 enables seamless communication between users and the system, allowing parents, caregivers, and relatives to effectively understand and respond to toddlers' emotions. Through this interface, users can upload images of toddlers' emotions for processing and classification by the system, which employs a random forest algorithm for accurate emotion recognition. Figure 4.1 and figure 4.2 show the classified toddler emotion uploaded by users.</w:t>
      </w:r>
    </w:p>
    <w:p w:rsidR="00000000" w:rsidDel="00000000" w:rsidP="00000000" w:rsidRDefault="00000000" w:rsidRPr="00000000" w14:paraId="0000011F">
      <w:pPr>
        <w:spacing w:line="480" w:lineRule="auto"/>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Pr>
        <w:drawing>
          <wp:inline distB="0" distT="0" distL="0" distR="0">
            <wp:extent cx="2022575" cy="1677309"/>
            <wp:effectExtent b="0" l="0" r="0" t="0"/>
            <wp:docPr id="1904886942" name="image4.png"/>
            <a:graphic>
              <a:graphicData uri="http://schemas.openxmlformats.org/drawingml/2006/picture">
                <pic:pic>
                  <pic:nvPicPr>
                    <pic:cNvPr id="0" name="image4.png"/>
                    <pic:cNvPicPr preferRelativeResize="0"/>
                  </pic:nvPicPr>
                  <pic:blipFill>
                    <a:blip r:embed="rId9"/>
                    <a:srcRect b="40751" l="13395" r="51781" t="8132"/>
                    <a:stretch>
                      <a:fillRect/>
                    </a:stretch>
                  </pic:blipFill>
                  <pic:spPr>
                    <a:xfrm>
                      <a:off x="0" y="0"/>
                      <a:ext cx="2022575" cy="1677309"/>
                    </a:xfrm>
                    <a:prstGeom prst="rect"/>
                    <a:ln/>
                  </pic:spPr>
                </pic:pic>
              </a:graphicData>
            </a:graphic>
          </wp:inline>
        </w:drawing>
      </w:r>
      <w:r w:rsidDel="00000000" w:rsidR="00000000" w:rsidRPr="00000000">
        <w:rPr>
          <w:rFonts w:ascii="Palatino Linotype" w:cs="Palatino Linotype" w:eastAsia="Palatino Linotype" w:hAnsi="Palatino Linotype"/>
          <w:sz w:val="24"/>
          <w:szCs w:val="24"/>
        </w:rPr>
        <w:drawing>
          <wp:inline distB="0" distT="0" distL="0" distR="0">
            <wp:extent cx="2034772" cy="1668423"/>
            <wp:effectExtent b="0" l="0" r="0" t="0"/>
            <wp:docPr id="1904886941" name="image5.png"/>
            <a:graphic>
              <a:graphicData uri="http://schemas.openxmlformats.org/drawingml/2006/picture">
                <pic:pic>
                  <pic:nvPicPr>
                    <pic:cNvPr id="0" name="image5.png"/>
                    <pic:cNvPicPr preferRelativeResize="0"/>
                  </pic:nvPicPr>
                  <pic:blipFill>
                    <a:blip r:embed="rId10"/>
                    <a:srcRect b="41123" l="14030" r="51734" t="8973"/>
                    <a:stretch>
                      <a:fillRect/>
                    </a:stretch>
                  </pic:blipFill>
                  <pic:spPr>
                    <a:xfrm>
                      <a:off x="0" y="0"/>
                      <a:ext cx="2034772" cy="1668423"/>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spacing w:line="480" w:lineRule="auto"/>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Figure 4.1 &amp; figure 4.2 above shows the interaction with a user and the system.</w:t>
      </w:r>
    </w:p>
    <w:p w:rsidR="00000000" w:rsidDel="00000000" w:rsidP="00000000" w:rsidRDefault="00000000" w:rsidRPr="00000000" w14:paraId="00000121">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Displayed above are Figure 4.0 and Figure 5.0, illustrating classified toddlers’ emotion provided by users.  The generation of landmarks on the inputted images, facilitating the detection of key points like eyes, nose, mouth, and facial patterns, is attributed to Mediapipe.</w:t>
      </w:r>
    </w:p>
    <w:p w:rsidR="00000000" w:rsidDel="00000000" w:rsidP="00000000" w:rsidRDefault="00000000" w:rsidRPr="00000000" w14:paraId="00000122">
      <w:pPr>
        <w:pStyle w:val="Heading2"/>
        <w:rPr>
          <w:rFonts w:ascii="Palatino Linotype" w:cs="Palatino Linotype" w:eastAsia="Palatino Linotype" w:hAnsi="Palatino Linotype"/>
          <w:b w:val="1"/>
          <w:color w:val="000000"/>
        </w:rPr>
      </w:pPr>
      <w:bookmarkStart w:colFirst="0" w:colLast="0" w:name="_heading=h.qsh70q" w:id="31"/>
      <w:bookmarkEnd w:id="31"/>
      <w:r w:rsidDel="00000000" w:rsidR="00000000" w:rsidRPr="00000000">
        <w:rPr>
          <w:rFonts w:ascii="Palatino Linotype" w:cs="Palatino Linotype" w:eastAsia="Palatino Linotype" w:hAnsi="Palatino Linotype"/>
          <w:b w:val="1"/>
          <w:color w:val="000000"/>
          <w:rtl w:val="0"/>
        </w:rPr>
        <w:t xml:space="preserve">4.1 Evaluation of the developed system</w:t>
      </w:r>
    </w:p>
    <w:p w:rsidR="00000000" w:rsidDel="00000000" w:rsidP="00000000" w:rsidRDefault="00000000" w:rsidRPr="00000000" w14:paraId="00000123">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 The developed system is evaluated to check its recognition rate by splitting data into training and test sets. This was accomplished with the use of a sci-kit-learn library that provided access to the confusion matrix, which was used for the performance evaluation of the system. The confusion matrix was able to evaluate the recognation rate of the system to be of 84% accuracy.</w:t>
      </w:r>
      <w:r w:rsidDel="00000000" w:rsidR="00000000" w:rsidRPr="00000000">
        <w:br w:type="page"/>
      </w:r>
      <w:r w:rsidDel="00000000" w:rsidR="00000000" w:rsidRPr="00000000">
        <w:rPr>
          <w:rtl w:val="0"/>
        </w:rPr>
      </w:r>
    </w:p>
    <w:p w:rsidR="00000000" w:rsidDel="00000000" w:rsidP="00000000" w:rsidRDefault="00000000" w:rsidRPr="00000000" w14:paraId="00000124">
      <w:pPr>
        <w:spacing w:line="480" w:lineRule="auto"/>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125">
      <w:pPr>
        <w:pStyle w:val="Heading1"/>
        <w:jc w:val="center"/>
        <w:rPr>
          <w:rFonts w:ascii="Palatino Linotype" w:cs="Palatino Linotype" w:eastAsia="Palatino Linotype" w:hAnsi="Palatino Linotype"/>
          <w:b w:val="1"/>
          <w:color w:val="000000"/>
        </w:rPr>
      </w:pPr>
      <w:bookmarkStart w:colFirst="0" w:colLast="0" w:name="_heading=h.49x2ik5" w:id="32"/>
      <w:bookmarkEnd w:id="32"/>
      <w:r w:rsidDel="00000000" w:rsidR="00000000" w:rsidRPr="00000000">
        <w:rPr>
          <w:rFonts w:ascii="Palatino Linotype" w:cs="Palatino Linotype" w:eastAsia="Palatino Linotype" w:hAnsi="Palatino Linotype"/>
          <w:b w:val="1"/>
          <w:color w:val="000000"/>
          <w:rtl w:val="0"/>
        </w:rPr>
        <w:t xml:space="preserve">CHAPTER FIVE</w:t>
      </w:r>
    </w:p>
    <w:p w:rsidR="00000000" w:rsidDel="00000000" w:rsidP="00000000" w:rsidRDefault="00000000" w:rsidRPr="00000000" w14:paraId="00000126">
      <w:pPr>
        <w:pStyle w:val="Heading1"/>
        <w:spacing w:line="480" w:lineRule="auto"/>
        <w:rPr>
          <w:rFonts w:ascii="Palatino Linotype" w:cs="Palatino Linotype" w:eastAsia="Palatino Linotype" w:hAnsi="Palatino Linotype"/>
          <w:b w:val="1"/>
          <w:color w:val="000000"/>
        </w:rPr>
      </w:pPr>
      <w:bookmarkStart w:colFirst="0" w:colLast="0" w:name="_heading=h.2p2csry" w:id="33"/>
      <w:bookmarkEnd w:id="33"/>
      <w:r w:rsidDel="00000000" w:rsidR="00000000" w:rsidRPr="00000000">
        <w:rPr>
          <w:rFonts w:ascii="Palatino Linotype" w:cs="Palatino Linotype" w:eastAsia="Palatino Linotype" w:hAnsi="Palatino Linotype"/>
          <w:b w:val="1"/>
          <w:color w:val="000000"/>
          <w:rtl w:val="0"/>
        </w:rPr>
        <w:t xml:space="preserve">5.0 SUMMARY, CONCLUSION AND RECOMMENDATION </w:t>
      </w:r>
    </w:p>
    <w:p w:rsidR="00000000" w:rsidDel="00000000" w:rsidP="00000000" w:rsidRDefault="00000000" w:rsidRPr="00000000" w14:paraId="00000127">
      <w:pPr>
        <w:pStyle w:val="Heading2"/>
        <w:spacing w:line="480" w:lineRule="auto"/>
        <w:jc w:val="both"/>
        <w:rPr>
          <w:rFonts w:ascii="Palatino Linotype" w:cs="Palatino Linotype" w:eastAsia="Palatino Linotype" w:hAnsi="Palatino Linotype"/>
          <w:color w:val="000000"/>
        </w:rPr>
      </w:pPr>
      <w:bookmarkStart w:colFirst="0" w:colLast="0" w:name="_heading=h.lfxsbtqnlxb4" w:id="34"/>
      <w:bookmarkEnd w:id="34"/>
      <w:r w:rsidDel="00000000" w:rsidR="00000000" w:rsidRPr="00000000">
        <w:rPr>
          <w:rFonts w:ascii="Palatino Linotype" w:cs="Palatino Linotype" w:eastAsia="Palatino Linotype" w:hAnsi="Palatino Linotype"/>
          <w:color w:val="000000"/>
          <w:rtl w:val="0"/>
        </w:rPr>
        <w:t xml:space="preserve">5.1 SUMMARY</w:t>
      </w:r>
    </w:p>
    <w:p w:rsidR="00000000" w:rsidDel="00000000" w:rsidP="00000000" w:rsidRDefault="00000000" w:rsidRPr="00000000" w14:paraId="00000128">
      <w:pPr>
        <w:spacing w:after="240" w:before="240"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study aimed to create an emotion prediction system specifically tailored to toddlers using advanced facial recognition and machine learning techniques. By leveraging tools like Mediapipe for facial landmark detection and OpenCV for real-time image processing, the system captures and analyzes facial expressions to classify emotions such as happiness, sadness, or surprise. A random forest classifier is employed to interpret these expressions accurately, while the system’s interface is built using Kivy for seamless, user-friendly interaction.</w:t>
      </w:r>
    </w:p>
    <w:p w:rsidR="00000000" w:rsidDel="00000000" w:rsidP="00000000" w:rsidRDefault="00000000" w:rsidRPr="00000000" w14:paraId="00000129">
      <w:pPr>
        <w:spacing w:after="240" w:before="240"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motivation for this study stems from the crucial developmental role of early childhood, where emotional states can be volatile and challenging to understand. Accurately identifying toddlers' emotions through non-invasive facial recognition can provide caregivers and researchers with valuable insights into emotional development patterns, aiding in the early identification of emotional or behavioral concerns. The developed system has the potential to support child development research, assist in creating emotionally supportive environments, and provide culturally adaptive insights by acknowledging the impact of cultural diversity on emotional expressions.</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pStyle w:val="Heading2"/>
        <w:rPr>
          <w:rFonts w:ascii="Palatino Linotype" w:cs="Palatino Linotype" w:eastAsia="Palatino Linotype" w:hAnsi="Palatino Linotype"/>
          <w:b w:val="1"/>
          <w:color w:val="000000"/>
        </w:rPr>
      </w:pPr>
      <w:bookmarkStart w:colFirst="0" w:colLast="0" w:name="_heading=h.28qub8o9ylan" w:id="35"/>
      <w:bookmarkEnd w:id="35"/>
      <w:r w:rsidDel="00000000" w:rsidR="00000000" w:rsidRPr="00000000">
        <w:rPr>
          <w:rFonts w:ascii="Palatino Linotype" w:cs="Palatino Linotype" w:eastAsia="Palatino Linotype" w:hAnsi="Palatino Linotype"/>
          <w:b w:val="1"/>
          <w:color w:val="000000"/>
          <w:rtl w:val="0"/>
        </w:rPr>
        <w:t xml:space="preserve">5.2 CONCLUSION</w:t>
      </w:r>
    </w:p>
    <w:p w:rsidR="00000000" w:rsidDel="00000000" w:rsidP="00000000" w:rsidRDefault="00000000" w:rsidRPr="00000000" w14:paraId="0000012C">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In conclusion, by creating a facial recognition-based prediction system, our study effectively tackled the difficulty of comprehending and reacting to babies' emotions. With a dataset of 2,168 photos, the research obtained an 84% precision score using the random forest method as a prediction model. This creative method used machine learning algorithms and other artificial intelligence technologies to properly predict toddlers' emotions in real-time. The findings show promise for transforming early childhood development by facilitating prompt emotional responses in toddlers, improving their overall development and emotional health.</w:t>
      </w:r>
    </w:p>
    <w:p w:rsidR="00000000" w:rsidDel="00000000" w:rsidP="00000000" w:rsidRDefault="00000000" w:rsidRPr="00000000" w14:paraId="0000012D">
      <w:pPr>
        <w:pStyle w:val="Heading2"/>
        <w:spacing w:line="480" w:lineRule="auto"/>
        <w:jc w:val="both"/>
        <w:rPr>
          <w:rFonts w:ascii="Palatino Linotype" w:cs="Palatino Linotype" w:eastAsia="Palatino Linotype" w:hAnsi="Palatino Linotype"/>
          <w:color w:val="000000"/>
          <w:sz w:val="24"/>
          <w:szCs w:val="24"/>
        </w:rPr>
      </w:pPr>
      <w:bookmarkStart w:colFirst="0" w:colLast="0" w:name="_heading=h.1mr8kirow3ly" w:id="36"/>
      <w:bookmarkEnd w:id="36"/>
      <w:r w:rsidDel="00000000" w:rsidR="00000000" w:rsidRPr="00000000">
        <w:rPr>
          <w:rFonts w:ascii="Palatino Linotype" w:cs="Palatino Linotype" w:eastAsia="Palatino Linotype" w:hAnsi="Palatino Linotype"/>
          <w:b w:val="1"/>
          <w:color w:val="000000"/>
          <w:rtl w:val="0"/>
        </w:rPr>
        <w:t xml:space="preserve">5.3 RECOMMENDATIONS</w:t>
      </w:r>
      <w:r w:rsidDel="00000000" w:rsidR="00000000" w:rsidRPr="00000000">
        <w:rPr>
          <w:rtl w:val="0"/>
        </w:rPr>
      </w:r>
    </w:p>
    <w:p w:rsidR="00000000" w:rsidDel="00000000" w:rsidP="00000000" w:rsidRDefault="00000000" w:rsidRPr="00000000" w14:paraId="0000012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As a result of the findings made by this study, to enhance the </w:t>
      </w:r>
      <w:r w:rsidDel="00000000" w:rsidR="00000000" w:rsidRPr="00000000">
        <w:rPr>
          <w:rFonts w:ascii="Palatino Linotype" w:cs="Palatino Linotype" w:eastAsia="Palatino Linotype" w:hAnsi="Palatino Linotype"/>
          <w:i w:val="1"/>
          <w:sz w:val="24"/>
          <w:szCs w:val="24"/>
          <w:rtl w:val="0"/>
        </w:rPr>
        <w:t xml:space="preserve">Facial Recognition-Based Toddler’s Emotion Prediction System</w:t>
      </w:r>
      <w:r w:rsidDel="00000000" w:rsidR="00000000" w:rsidRPr="00000000">
        <w:rPr>
          <w:rFonts w:ascii="Palatino Linotype" w:cs="Palatino Linotype" w:eastAsia="Palatino Linotype" w:hAnsi="Palatino Linotype"/>
          <w:sz w:val="24"/>
          <w:szCs w:val="24"/>
          <w:rtl w:val="0"/>
        </w:rPr>
        <w:t xml:space="preserve">, it is recommended to ensure the dataset represents diverse backgrounds and conditions, improving model accuracy across real-world scenarios. Privacy is crucial, so prioritize data security and anonymization to protect sensitive information. Optimizing the model for real-time performance and collaborating with child development experts will ensure reliable, context-aware predictions. Additionally, providing caregivers with adaptable feedback on detected emotions will make the tool more useful in supporting child development.</w:t>
      </w:r>
      <w:r w:rsidDel="00000000" w:rsidR="00000000" w:rsidRPr="00000000">
        <w:br w:type="page"/>
      </w:r>
      <w:r w:rsidDel="00000000" w:rsidR="00000000" w:rsidRPr="00000000">
        <w:rPr>
          <w:rtl w:val="0"/>
        </w:rPr>
      </w:r>
    </w:p>
    <w:p w:rsidR="00000000" w:rsidDel="00000000" w:rsidP="00000000" w:rsidRDefault="00000000" w:rsidRPr="00000000" w14:paraId="0000012F">
      <w:pPr>
        <w:spacing w:line="480" w:lineRule="auto"/>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130">
      <w:pPr>
        <w:pStyle w:val="Heading1"/>
        <w:rPr>
          <w:rFonts w:ascii="Palatino Linotype" w:cs="Palatino Linotype" w:eastAsia="Palatino Linotype" w:hAnsi="Palatino Linotype"/>
          <w:b w:val="1"/>
          <w:color w:val="000000"/>
        </w:rPr>
      </w:pPr>
      <w:bookmarkStart w:colFirst="0" w:colLast="0" w:name="_heading=h.147n2zr" w:id="37"/>
      <w:bookmarkEnd w:id="37"/>
      <w:r w:rsidDel="00000000" w:rsidR="00000000" w:rsidRPr="00000000">
        <w:rPr>
          <w:rFonts w:ascii="Palatino Linotype" w:cs="Palatino Linotype" w:eastAsia="Palatino Linotype" w:hAnsi="Palatino Linotype"/>
          <w:b w:val="1"/>
          <w:color w:val="000000"/>
          <w:rtl w:val="0"/>
        </w:rPr>
        <w:t xml:space="preserve">REFERENCES:</w:t>
      </w:r>
    </w:p>
    <w:p w:rsidR="00000000" w:rsidDel="00000000" w:rsidP="00000000" w:rsidRDefault="00000000" w:rsidRPr="00000000" w14:paraId="00000131">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Albert, M. V., Sugianto, A., Nickele, K., Zavos, P., Sindu, P., Ali, M., &amp; Kwon, S. (2020). Hidden Markov model-based activity recognition for toddlers. </w:t>
      </w:r>
      <w:r w:rsidDel="00000000" w:rsidR="00000000" w:rsidRPr="00000000">
        <w:rPr>
          <w:rFonts w:ascii="Palatino Linotype" w:cs="Palatino Linotype" w:eastAsia="Palatino Linotype" w:hAnsi="Palatino Linotype"/>
          <w:i w:val="1"/>
          <w:sz w:val="24"/>
          <w:szCs w:val="24"/>
          <w:rtl w:val="0"/>
        </w:rPr>
        <w:t xml:space="preserve">Physiological Measurement</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41</w:t>
      </w:r>
      <w:r w:rsidDel="00000000" w:rsidR="00000000" w:rsidRPr="00000000">
        <w:rPr>
          <w:rFonts w:ascii="Palatino Linotype" w:cs="Palatino Linotype" w:eastAsia="Palatino Linotype" w:hAnsi="Palatino Linotype"/>
          <w:sz w:val="24"/>
          <w:szCs w:val="24"/>
          <w:rtl w:val="0"/>
        </w:rPr>
        <w:t xml:space="preserve">(2). </w:t>
      </w:r>
      <w:hyperlink r:id="rId11">
        <w:r w:rsidDel="00000000" w:rsidR="00000000" w:rsidRPr="00000000">
          <w:rPr>
            <w:rFonts w:ascii="Palatino Linotype" w:cs="Palatino Linotype" w:eastAsia="Palatino Linotype" w:hAnsi="Palatino Linotype"/>
            <w:color w:val="0563c1"/>
            <w:sz w:val="24"/>
            <w:szCs w:val="24"/>
            <w:u w:val="single"/>
            <w:rtl w:val="0"/>
          </w:rPr>
          <w:t xml:space="preserve">https://doi.org/10.1088/1361-6579/ab6ebb</w:t>
        </w:r>
      </w:hyperlink>
      <w:r w:rsidDel="00000000" w:rsidR="00000000" w:rsidRPr="00000000">
        <w:rPr>
          <w:rtl w:val="0"/>
        </w:rPr>
      </w:r>
    </w:p>
    <w:p w:rsidR="00000000" w:rsidDel="00000000" w:rsidP="00000000" w:rsidRDefault="00000000" w:rsidRPr="00000000" w14:paraId="00000132">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Campagna, A. X., Desmarais, E. D., French, B., Underwood, J. J., Majdandžić, M., Beijers, R., de Weerth, C., Lee, E. G., Huitron, B., Ahmetoglu, E., Benga, O., Raikkonen, K., Heinonen, K., Gonzalez-Salinas, C., Slobodskaya, H., Kozlova, E., Linhares, M. B. M., Lecannelier, F., Casalin, S., … Gartstein, M. A. (2023). Temperament and behaviour problems in children: A multilevel analysis of cross-cultural differences. </w:t>
      </w:r>
      <w:r w:rsidDel="00000000" w:rsidR="00000000" w:rsidRPr="00000000">
        <w:rPr>
          <w:rFonts w:ascii="Palatino Linotype" w:cs="Palatino Linotype" w:eastAsia="Palatino Linotype" w:hAnsi="Palatino Linotype"/>
          <w:i w:val="1"/>
          <w:sz w:val="24"/>
          <w:szCs w:val="24"/>
          <w:rtl w:val="0"/>
        </w:rPr>
        <w:t xml:space="preserve">Infant and Child Development</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32</w:t>
      </w:r>
      <w:r w:rsidDel="00000000" w:rsidR="00000000" w:rsidRPr="00000000">
        <w:rPr>
          <w:rFonts w:ascii="Palatino Linotype" w:cs="Palatino Linotype" w:eastAsia="Palatino Linotype" w:hAnsi="Palatino Linotype"/>
          <w:sz w:val="24"/>
          <w:szCs w:val="24"/>
          <w:rtl w:val="0"/>
        </w:rPr>
        <w:t xml:space="preserve">(5). </w:t>
      </w:r>
      <w:hyperlink r:id="rId12">
        <w:r w:rsidDel="00000000" w:rsidR="00000000" w:rsidRPr="00000000">
          <w:rPr>
            <w:rFonts w:ascii="Palatino Linotype" w:cs="Palatino Linotype" w:eastAsia="Palatino Linotype" w:hAnsi="Palatino Linotype"/>
            <w:color w:val="0563c1"/>
            <w:sz w:val="24"/>
            <w:szCs w:val="24"/>
            <w:u w:val="single"/>
            <w:rtl w:val="0"/>
          </w:rPr>
          <w:t xml:space="preserve">https://doi.org/10.1002/icd.2443</w:t>
        </w:r>
      </w:hyperlink>
      <w:r w:rsidDel="00000000" w:rsidR="00000000" w:rsidRPr="00000000">
        <w:rPr>
          <w:rtl w:val="0"/>
        </w:rPr>
      </w:r>
    </w:p>
    <w:p w:rsidR="00000000" w:rsidDel="00000000" w:rsidP="00000000" w:rsidRDefault="00000000" w:rsidRPr="00000000" w14:paraId="00000133">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Costa, A., &amp; Oliveira, A. (2023). Parental Feeding Practices and Children’s Eating Behaviours: An Overview of Their Complex Relationship. In </w:t>
      </w:r>
      <w:r w:rsidDel="00000000" w:rsidR="00000000" w:rsidRPr="00000000">
        <w:rPr>
          <w:rFonts w:ascii="Palatino Linotype" w:cs="Palatino Linotype" w:eastAsia="Palatino Linotype" w:hAnsi="Palatino Linotype"/>
          <w:i w:val="1"/>
          <w:sz w:val="24"/>
          <w:szCs w:val="24"/>
          <w:rtl w:val="0"/>
        </w:rPr>
        <w:t xml:space="preserve">Healthcare (Switzerland)</w:t>
      </w:r>
      <w:r w:rsidDel="00000000" w:rsidR="00000000" w:rsidRPr="00000000">
        <w:rPr>
          <w:rFonts w:ascii="Palatino Linotype" w:cs="Palatino Linotype" w:eastAsia="Palatino Linotype" w:hAnsi="Palatino Linotype"/>
          <w:sz w:val="24"/>
          <w:szCs w:val="24"/>
          <w:rtl w:val="0"/>
        </w:rPr>
        <w:t xml:space="preserve"> (Vol. 11, Issue 3). MDPI. </w:t>
      </w:r>
      <w:hyperlink r:id="rId13">
        <w:r w:rsidDel="00000000" w:rsidR="00000000" w:rsidRPr="00000000">
          <w:rPr>
            <w:rFonts w:ascii="Palatino Linotype" w:cs="Palatino Linotype" w:eastAsia="Palatino Linotype" w:hAnsi="Palatino Linotype"/>
            <w:color w:val="0563c1"/>
            <w:sz w:val="24"/>
            <w:szCs w:val="24"/>
            <w:u w:val="single"/>
            <w:rtl w:val="0"/>
          </w:rPr>
          <w:t xml:space="preserve">https://doi.org/10.3390/healthcare11030400</w:t>
        </w:r>
      </w:hyperlink>
      <w:r w:rsidDel="00000000" w:rsidR="00000000" w:rsidRPr="00000000">
        <w:rPr>
          <w:rtl w:val="0"/>
        </w:rPr>
      </w:r>
    </w:p>
    <w:p w:rsidR="00000000" w:rsidDel="00000000" w:rsidP="00000000" w:rsidRDefault="00000000" w:rsidRPr="00000000" w14:paraId="00000134">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Dalvi, C., Rathod, M., Patil, S., Gite, S., &amp; Kotecha, K. (2021). A Survey of AI-Based Facial Emotion Recognition: Features, ML DL Techniques, Age-Wise Datasets and Future Directions. </w:t>
      </w:r>
      <w:r w:rsidDel="00000000" w:rsidR="00000000" w:rsidRPr="00000000">
        <w:rPr>
          <w:rFonts w:ascii="Palatino Linotype" w:cs="Palatino Linotype" w:eastAsia="Palatino Linotype" w:hAnsi="Palatino Linotype"/>
          <w:i w:val="1"/>
          <w:sz w:val="24"/>
          <w:szCs w:val="24"/>
          <w:rtl w:val="0"/>
        </w:rPr>
        <w:t xml:space="preserve">IEEE Access</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9</w:t>
      </w:r>
      <w:r w:rsidDel="00000000" w:rsidR="00000000" w:rsidRPr="00000000">
        <w:rPr>
          <w:rFonts w:ascii="Palatino Linotype" w:cs="Palatino Linotype" w:eastAsia="Palatino Linotype" w:hAnsi="Palatino Linotype"/>
          <w:sz w:val="24"/>
          <w:szCs w:val="24"/>
          <w:rtl w:val="0"/>
        </w:rPr>
        <w:t xml:space="preserve">, 165806–165840. https://doi.org/10.1109/ACCESS.2021.3131733</w:t>
      </w:r>
    </w:p>
    <w:p w:rsidR="00000000" w:rsidDel="00000000" w:rsidP="00000000" w:rsidRDefault="00000000" w:rsidRPr="00000000" w14:paraId="00000135">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Garima, V., &amp; Hemraj, V. (2020). Hybrid-Deep Learning Model for Emotion Recognition Using Facial Expressions. </w:t>
      </w:r>
      <w:r w:rsidDel="00000000" w:rsidR="00000000" w:rsidRPr="00000000">
        <w:rPr>
          <w:rFonts w:ascii="Palatino Linotype" w:cs="Palatino Linotype" w:eastAsia="Palatino Linotype" w:hAnsi="Palatino Linotype"/>
          <w:i w:val="1"/>
          <w:sz w:val="24"/>
          <w:szCs w:val="24"/>
          <w:rtl w:val="0"/>
        </w:rPr>
        <w:t xml:space="preserve">The Review of Socionetwork Strategies</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14</w:t>
      </w:r>
      <w:r w:rsidDel="00000000" w:rsidR="00000000" w:rsidRPr="00000000">
        <w:rPr>
          <w:rFonts w:ascii="Palatino Linotype" w:cs="Palatino Linotype" w:eastAsia="Palatino Linotype" w:hAnsi="Palatino Linotype"/>
          <w:sz w:val="24"/>
          <w:szCs w:val="24"/>
          <w:rtl w:val="0"/>
        </w:rPr>
        <w:t xml:space="preserve">(2), 171–180. </w:t>
      </w:r>
      <w:hyperlink r:id="rId14">
        <w:r w:rsidDel="00000000" w:rsidR="00000000" w:rsidRPr="00000000">
          <w:rPr>
            <w:rFonts w:ascii="Palatino Linotype" w:cs="Palatino Linotype" w:eastAsia="Palatino Linotype" w:hAnsi="Palatino Linotype"/>
            <w:color w:val="0563c1"/>
            <w:sz w:val="24"/>
            <w:szCs w:val="24"/>
            <w:u w:val="single"/>
            <w:rtl w:val="0"/>
          </w:rPr>
          <w:t xml:space="preserve">https://doi.org/10.1007/s12626-020-00061-6</w:t>
        </w:r>
      </w:hyperlink>
      <w:r w:rsidDel="00000000" w:rsidR="00000000" w:rsidRPr="00000000">
        <w:rPr>
          <w:rtl w:val="0"/>
        </w:rPr>
      </w:r>
    </w:p>
    <w:p w:rsidR="00000000" w:rsidDel="00000000" w:rsidP="00000000" w:rsidRDefault="00000000" w:rsidRPr="00000000" w14:paraId="00000136">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Leo, M., Coco, M. Del, Carcagn`ı, P. C., Distante, C., Bernava, M., Pioggia, G., &amp; Palestra, G. (2020). </w:t>
      </w:r>
      <w:r w:rsidDel="00000000" w:rsidR="00000000" w:rsidRPr="00000000">
        <w:rPr>
          <w:rFonts w:ascii="Palatino Linotype" w:cs="Palatino Linotype" w:eastAsia="Palatino Linotype" w:hAnsi="Palatino Linotype"/>
          <w:i w:val="1"/>
          <w:sz w:val="24"/>
          <w:szCs w:val="24"/>
          <w:rtl w:val="0"/>
        </w:rPr>
        <w:t xml:space="preserve">Automatic Emotion Recognition in Robot-Children Interaction for ASD Treatment</w:t>
      </w:r>
      <w:r w:rsidDel="00000000" w:rsidR="00000000" w:rsidRPr="00000000">
        <w:rPr>
          <w:rFonts w:ascii="Palatino Linotype" w:cs="Palatino Linotype" w:eastAsia="Palatino Linotype" w:hAnsi="Palatino Linotype"/>
          <w:sz w:val="24"/>
          <w:szCs w:val="24"/>
          <w:rtl w:val="0"/>
        </w:rPr>
        <w:t xml:space="preserve">. </w:t>
      </w:r>
      <w:hyperlink r:id="rId15">
        <w:r w:rsidDel="00000000" w:rsidR="00000000" w:rsidRPr="00000000">
          <w:rPr>
            <w:rFonts w:ascii="Palatino Linotype" w:cs="Palatino Linotype" w:eastAsia="Palatino Linotype" w:hAnsi="Palatino Linotype"/>
            <w:color w:val="0563c1"/>
            <w:sz w:val="24"/>
            <w:szCs w:val="24"/>
            <w:u w:val="single"/>
            <w:rtl w:val="0"/>
          </w:rPr>
          <w:t xml:space="preserve">http://www.robokindrobots.com/</w:t>
        </w:r>
      </w:hyperlink>
      <w:r w:rsidDel="00000000" w:rsidR="00000000" w:rsidRPr="00000000">
        <w:rPr>
          <w:rtl w:val="0"/>
        </w:rPr>
      </w:r>
    </w:p>
    <w:p w:rsidR="00000000" w:rsidDel="00000000" w:rsidP="00000000" w:rsidRDefault="00000000" w:rsidRPr="00000000" w14:paraId="00000137">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Licata-Dandel, M., Wenzel, A. S., Kristen-Antonow, S., &amp; Sodian, B. (2021). Predicting child problem behaviour at school age: The role of maternal sensitivity, child temperament and theory of mind. </w:t>
      </w:r>
      <w:r w:rsidDel="00000000" w:rsidR="00000000" w:rsidRPr="00000000">
        <w:rPr>
          <w:rFonts w:ascii="Palatino Linotype" w:cs="Palatino Linotype" w:eastAsia="Palatino Linotype" w:hAnsi="Palatino Linotype"/>
          <w:i w:val="1"/>
          <w:sz w:val="24"/>
          <w:szCs w:val="24"/>
          <w:rtl w:val="0"/>
        </w:rPr>
        <w:t xml:space="preserve">Infant and Child Development</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30</w:t>
      </w:r>
      <w:r w:rsidDel="00000000" w:rsidR="00000000" w:rsidRPr="00000000">
        <w:rPr>
          <w:rFonts w:ascii="Palatino Linotype" w:cs="Palatino Linotype" w:eastAsia="Palatino Linotype" w:hAnsi="Palatino Linotype"/>
          <w:sz w:val="24"/>
          <w:szCs w:val="24"/>
          <w:rtl w:val="0"/>
        </w:rPr>
        <w:t xml:space="preserve">(6). </w:t>
      </w:r>
      <w:hyperlink r:id="rId16">
        <w:r w:rsidDel="00000000" w:rsidR="00000000" w:rsidRPr="00000000">
          <w:rPr>
            <w:rFonts w:ascii="Palatino Linotype" w:cs="Palatino Linotype" w:eastAsia="Palatino Linotype" w:hAnsi="Palatino Linotype"/>
            <w:color w:val="0563c1"/>
            <w:sz w:val="24"/>
            <w:szCs w:val="24"/>
            <w:u w:val="single"/>
            <w:rtl w:val="0"/>
          </w:rPr>
          <w:t xml:space="preserve">https://doi.org/10.1002/icd.2264</w:t>
        </w:r>
      </w:hyperlink>
      <w:r w:rsidDel="00000000" w:rsidR="00000000" w:rsidRPr="00000000">
        <w:rPr>
          <w:rtl w:val="0"/>
        </w:rPr>
      </w:r>
    </w:p>
    <w:p w:rsidR="00000000" w:rsidDel="00000000" w:rsidP="00000000" w:rsidRDefault="00000000" w:rsidRPr="00000000" w14:paraId="00000138">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Manik Manas, G., &amp; Professor, A. (2020). A STUDY ON CHILDHOOD DEVELOPMENT IN EARLY STAGE. In </w:t>
      </w:r>
      <w:r w:rsidDel="00000000" w:rsidR="00000000" w:rsidRPr="00000000">
        <w:rPr>
          <w:rFonts w:ascii="Palatino Linotype" w:cs="Palatino Linotype" w:eastAsia="Palatino Linotype" w:hAnsi="Palatino Linotype"/>
          <w:i w:val="1"/>
          <w:sz w:val="24"/>
          <w:szCs w:val="24"/>
          <w:rtl w:val="0"/>
        </w:rPr>
        <w:t xml:space="preserve">PEER REVIEWED &amp; REFEREED JOURNAL</w:t>
      </w:r>
      <w:r w:rsidDel="00000000" w:rsidR="00000000" w:rsidRPr="00000000">
        <w:rPr>
          <w:rFonts w:ascii="Palatino Linotype" w:cs="Palatino Linotype" w:eastAsia="Palatino Linotype" w:hAnsi="Palatino Linotype"/>
          <w:sz w:val="24"/>
          <w:szCs w:val="24"/>
          <w:rtl w:val="0"/>
        </w:rPr>
        <w:t xml:space="preserve"> (Vol. 7, Issue 59). </w:t>
      </w:r>
      <w:hyperlink r:id="rId17">
        <w:r w:rsidDel="00000000" w:rsidR="00000000" w:rsidRPr="00000000">
          <w:rPr>
            <w:rFonts w:ascii="Palatino Linotype" w:cs="Palatino Linotype" w:eastAsia="Palatino Linotype" w:hAnsi="Palatino Linotype"/>
            <w:color w:val="0563c1"/>
            <w:sz w:val="24"/>
            <w:szCs w:val="24"/>
            <w:u w:val="single"/>
            <w:rtl w:val="0"/>
          </w:rPr>
          <w:t xml:space="preserve">https://www.researchgate.net/publication/344789123</w:t>
        </w:r>
      </w:hyperlink>
      <w:r w:rsidDel="00000000" w:rsidR="00000000" w:rsidRPr="00000000">
        <w:rPr>
          <w:rtl w:val="0"/>
        </w:rPr>
      </w:r>
    </w:p>
    <w:p w:rsidR="00000000" w:rsidDel="00000000" w:rsidP="00000000" w:rsidRDefault="00000000" w:rsidRPr="00000000" w14:paraId="00000139">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Maniruzzaman, M., Shin, J., &amp; Hasan, M. A. M. (2022). Predicting Children with ADHD Using Behavioral Activity: A Machine Learning Analysis. </w:t>
      </w:r>
      <w:r w:rsidDel="00000000" w:rsidR="00000000" w:rsidRPr="00000000">
        <w:rPr>
          <w:rFonts w:ascii="Palatino Linotype" w:cs="Palatino Linotype" w:eastAsia="Palatino Linotype" w:hAnsi="Palatino Linotype"/>
          <w:i w:val="1"/>
          <w:sz w:val="24"/>
          <w:szCs w:val="24"/>
          <w:rtl w:val="0"/>
        </w:rPr>
        <w:t xml:space="preserve">Applied Sciences (Switzerland)</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12</w:t>
      </w:r>
      <w:r w:rsidDel="00000000" w:rsidR="00000000" w:rsidRPr="00000000">
        <w:rPr>
          <w:rFonts w:ascii="Palatino Linotype" w:cs="Palatino Linotype" w:eastAsia="Palatino Linotype" w:hAnsi="Palatino Linotype"/>
          <w:sz w:val="24"/>
          <w:szCs w:val="24"/>
          <w:rtl w:val="0"/>
        </w:rPr>
        <w:t xml:space="preserve">(5). </w:t>
      </w:r>
      <w:hyperlink r:id="rId18">
        <w:r w:rsidDel="00000000" w:rsidR="00000000" w:rsidRPr="00000000">
          <w:rPr>
            <w:rFonts w:ascii="Palatino Linotype" w:cs="Palatino Linotype" w:eastAsia="Palatino Linotype" w:hAnsi="Palatino Linotype"/>
            <w:color w:val="0563c1"/>
            <w:sz w:val="24"/>
            <w:szCs w:val="24"/>
            <w:u w:val="single"/>
            <w:rtl w:val="0"/>
          </w:rPr>
          <w:t xml:space="preserve">https://doi.org/10.3390/app12052737</w:t>
        </w:r>
      </w:hyperlink>
      <w:r w:rsidDel="00000000" w:rsidR="00000000" w:rsidRPr="00000000">
        <w:rPr>
          <w:rtl w:val="0"/>
        </w:rPr>
      </w:r>
    </w:p>
    <w:p w:rsidR="00000000" w:rsidDel="00000000" w:rsidP="00000000" w:rsidRDefault="00000000" w:rsidRPr="00000000" w14:paraId="0000013A">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Mustafa, E. E., Zen, G., &amp; Salh, A. (2021). FACIAL EMOTION RECOGNITION BASED ON DEEP LEARNING TECHNIQUE. </w:t>
      </w:r>
      <w:r w:rsidDel="00000000" w:rsidR="00000000" w:rsidRPr="00000000">
        <w:rPr>
          <w:rFonts w:ascii="Palatino Linotype" w:cs="Palatino Linotype" w:eastAsia="Palatino Linotype" w:hAnsi="Palatino Linotype"/>
          <w:i w:val="1"/>
          <w:sz w:val="24"/>
          <w:szCs w:val="24"/>
          <w:rtl w:val="0"/>
        </w:rPr>
        <w:t xml:space="preserve">Journal of Theoretical and Applied Information Technology</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28</w:t>
      </w:r>
      <w:r w:rsidDel="00000000" w:rsidR="00000000" w:rsidRPr="00000000">
        <w:rPr>
          <w:rFonts w:ascii="Palatino Linotype" w:cs="Palatino Linotype" w:eastAsia="Palatino Linotype" w:hAnsi="Palatino Linotype"/>
          <w:sz w:val="24"/>
          <w:szCs w:val="24"/>
          <w:rtl w:val="0"/>
        </w:rPr>
        <w:t xml:space="preserve">(4). </w:t>
      </w:r>
      <w:hyperlink r:id="rId19">
        <w:r w:rsidDel="00000000" w:rsidR="00000000" w:rsidRPr="00000000">
          <w:rPr>
            <w:rFonts w:ascii="Palatino Linotype" w:cs="Palatino Linotype" w:eastAsia="Palatino Linotype" w:hAnsi="Palatino Linotype"/>
            <w:color w:val="0563c1"/>
            <w:sz w:val="24"/>
            <w:szCs w:val="24"/>
            <w:u w:val="single"/>
            <w:rtl w:val="0"/>
          </w:rPr>
          <w:t xml:space="preserve">www.jatit.org</w:t>
        </w:r>
      </w:hyperlink>
      <w:r w:rsidDel="00000000" w:rsidR="00000000" w:rsidRPr="00000000">
        <w:rPr>
          <w:rtl w:val="0"/>
        </w:rPr>
      </w:r>
    </w:p>
    <w:p w:rsidR="00000000" w:rsidDel="00000000" w:rsidP="00000000" w:rsidRDefault="00000000" w:rsidRPr="00000000" w14:paraId="0000013B">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Noten, M. M. P. G., van der Heijden, K. B., Huijbregts, S. C. J., van Goozen, S. H. M., &amp; Swaab, H. (2020). Infant emotional responses to challenge predict empathic behavior in toddlerhood. </w:t>
      </w:r>
      <w:r w:rsidDel="00000000" w:rsidR="00000000" w:rsidRPr="00000000">
        <w:rPr>
          <w:rFonts w:ascii="Palatino Linotype" w:cs="Palatino Linotype" w:eastAsia="Palatino Linotype" w:hAnsi="Palatino Linotype"/>
          <w:i w:val="1"/>
          <w:sz w:val="24"/>
          <w:szCs w:val="24"/>
          <w:rtl w:val="0"/>
        </w:rPr>
        <w:t xml:space="preserve">Developmental Psychobiology</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62</w:t>
      </w:r>
      <w:r w:rsidDel="00000000" w:rsidR="00000000" w:rsidRPr="00000000">
        <w:rPr>
          <w:rFonts w:ascii="Palatino Linotype" w:cs="Palatino Linotype" w:eastAsia="Palatino Linotype" w:hAnsi="Palatino Linotype"/>
          <w:sz w:val="24"/>
          <w:szCs w:val="24"/>
          <w:rtl w:val="0"/>
        </w:rPr>
        <w:t xml:space="preserve">(4), 454–470. </w:t>
      </w:r>
      <w:hyperlink r:id="rId20">
        <w:r w:rsidDel="00000000" w:rsidR="00000000" w:rsidRPr="00000000">
          <w:rPr>
            <w:rFonts w:ascii="Palatino Linotype" w:cs="Palatino Linotype" w:eastAsia="Palatino Linotype" w:hAnsi="Palatino Linotype"/>
            <w:color w:val="0563c1"/>
            <w:sz w:val="24"/>
            <w:szCs w:val="24"/>
            <w:u w:val="single"/>
            <w:rtl w:val="0"/>
          </w:rPr>
          <w:t xml:space="preserve">https://doi.org/10.1002/dev.21903</w:t>
        </w:r>
      </w:hyperlink>
      <w:r w:rsidDel="00000000" w:rsidR="00000000" w:rsidRPr="00000000">
        <w:rPr>
          <w:rtl w:val="0"/>
        </w:rPr>
      </w:r>
    </w:p>
    <w:p w:rsidR="00000000" w:rsidDel="00000000" w:rsidP="00000000" w:rsidRDefault="00000000" w:rsidRPr="00000000" w14:paraId="0000013C">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Ponzetti, S., Spinelli, M., Coppola, G., Lionetti, F., D’Urso, G., Shah, P., Fasolo, M., &amp; Aureli, T. (2023). Emotion Regulation in Toddlerhood: Regulatory Strategies in Anger and Fear Eliciting Contexts at 24 and 30 Months. </w:t>
      </w:r>
      <w:r w:rsidDel="00000000" w:rsidR="00000000" w:rsidRPr="00000000">
        <w:rPr>
          <w:rFonts w:ascii="Palatino Linotype" w:cs="Palatino Linotype" w:eastAsia="Palatino Linotype" w:hAnsi="Palatino Linotype"/>
          <w:i w:val="1"/>
          <w:sz w:val="24"/>
          <w:szCs w:val="24"/>
          <w:rtl w:val="0"/>
        </w:rPr>
        <w:t xml:space="preserve">Children</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10</w:t>
      </w:r>
      <w:r w:rsidDel="00000000" w:rsidR="00000000" w:rsidRPr="00000000">
        <w:rPr>
          <w:rFonts w:ascii="Palatino Linotype" w:cs="Palatino Linotype" w:eastAsia="Palatino Linotype" w:hAnsi="Palatino Linotype"/>
          <w:sz w:val="24"/>
          <w:szCs w:val="24"/>
          <w:rtl w:val="0"/>
        </w:rPr>
        <w:t xml:space="preserve">(5). </w:t>
      </w:r>
      <w:hyperlink r:id="rId21">
        <w:r w:rsidDel="00000000" w:rsidR="00000000" w:rsidRPr="00000000">
          <w:rPr>
            <w:rFonts w:ascii="Palatino Linotype" w:cs="Palatino Linotype" w:eastAsia="Palatino Linotype" w:hAnsi="Palatino Linotype"/>
            <w:color w:val="0563c1"/>
            <w:sz w:val="24"/>
            <w:szCs w:val="24"/>
            <w:u w:val="single"/>
            <w:rtl w:val="0"/>
          </w:rPr>
          <w:t xml:space="preserve">https://doi.org/10.3390/children10050878</w:t>
        </w:r>
      </w:hyperlink>
      <w:r w:rsidDel="00000000" w:rsidR="00000000" w:rsidRPr="00000000">
        <w:rPr>
          <w:rtl w:val="0"/>
        </w:rPr>
      </w:r>
    </w:p>
    <w:p w:rsidR="00000000" w:rsidDel="00000000" w:rsidP="00000000" w:rsidRDefault="00000000" w:rsidRPr="00000000" w14:paraId="0000013D">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Rathod, M., Dalvi, C., Kaur, K., Patil, S., Gite, S., Kamat, P., Kotecha, K., Abraham, A., &amp; Gabralla, L. A. (2022). Kids’ Emotion Recognition Using Various Deep-Learning Models with Explainable AI. </w:t>
      </w:r>
      <w:r w:rsidDel="00000000" w:rsidR="00000000" w:rsidRPr="00000000">
        <w:rPr>
          <w:rFonts w:ascii="Palatino Linotype" w:cs="Palatino Linotype" w:eastAsia="Palatino Linotype" w:hAnsi="Palatino Linotype"/>
          <w:i w:val="1"/>
          <w:sz w:val="24"/>
          <w:szCs w:val="24"/>
          <w:rtl w:val="0"/>
        </w:rPr>
        <w:t xml:space="preserve">Sensors</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22</w:t>
      </w:r>
      <w:r w:rsidDel="00000000" w:rsidR="00000000" w:rsidRPr="00000000">
        <w:rPr>
          <w:rFonts w:ascii="Palatino Linotype" w:cs="Palatino Linotype" w:eastAsia="Palatino Linotype" w:hAnsi="Palatino Linotype"/>
          <w:sz w:val="24"/>
          <w:szCs w:val="24"/>
          <w:rtl w:val="0"/>
        </w:rPr>
        <w:t xml:space="preserve">(20). </w:t>
      </w:r>
      <w:hyperlink r:id="rId22">
        <w:r w:rsidDel="00000000" w:rsidR="00000000" w:rsidRPr="00000000">
          <w:rPr>
            <w:rFonts w:ascii="Palatino Linotype" w:cs="Palatino Linotype" w:eastAsia="Palatino Linotype" w:hAnsi="Palatino Linotype"/>
            <w:color w:val="0563c1"/>
            <w:sz w:val="24"/>
            <w:szCs w:val="24"/>
            <w:u w:val="single"/>
            <w:rtl w:val="0"/>
          </w:rPr>
          <w:t xml:space="preserve">https://doi.org/10.3390/s22208066</w:t>
        </w:r>
      </w:hyperlink>
      <w:r w:rsidDel="00000000" w:rsidR="00000000" w:rsidRPr="00000000">
        <w:rPr>
          <w:rtl w:val="0"/>
        </w:rPr>
      </w:r>
    </w:p>
    <w:p w:rsidR="00000000" w:rsidDel="00000000" w:rsidP="00000000" w:rsidRDefault="00000000" w:rsidRPr="00000000" w14:paraId="0000013E">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Ross, G. S., Rescorla, L. A., &amp; Perlman, J. M. (2020). Patterns and prediction of behavior problems during the toddler and preschool periods in preterm children. </w:t>
      </w:r>
      <w:r w:rsidDel="00000000" w:rsidR="00000000" w:rsidRPr="00000000">
        <w:rPr>
          <w:rFonts w:ascii="Palatino Linotype" w:cs="Palatino Linotype" w:eastAsia="Palatino Linotype" w:hAnsi="Palatino Linotype"/>
          <w:i w:val="1"/>
          <w:sz w:val="24"/>
          <w:szCs w:val="24"/>
          <w:rtl w:val="0"/>
        </w:rPr>
        <w:t xml:space="preserve">International Journal of Behavioral Development</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44</w:t>
      </w:r>
      <w:r w:rsidDel="00000000" w:rsidR="00000000" w:rsidRPr="00000000">
        <w:rPr>
          <w:rFonts w:ascii="Palatino Linotype" w:cs="Palatino Linotype" w:eastAsia="Palatino Linotype" w:hAnsi="Palatino Linotype"/>
          <w:sz w:val="24"/>
          <w:szCs w:val="24"/>
          <w:rtl w:val="0"/>
        </w:rPr>
        <w:t xml:space="preserve">(5), 404–411. </w:t>
      </w:r>
      <w:hyperlink r:id="rId23">
        <w:r w:rsidDel="00000000" w:rsidR="00000000" w:rsidRPr="00000000">
          <w:rPr>
            <w:rFonts w:ascii="Palatino Linotype" w:cs="Palatino Linotype" w:eastAsia="Palatino Linotype" w:hAnsi="Palatino Linotype"/>
            <w:color w:val="0563c1"/>
            <w:sz w:val="24"/>
            <w:szCs w:val="24"/>
            <w:u w:val="single"/>
            <w:rtl w:val="0"/>
          </w:rPr>
          <w:t xml:space="preserve">https://doi.org/10.1177/0165025420906467</w:t>
        </w:r>
      </w:hyperlink>
      <w:r w:rsidDel="00000000" w:rsidR="00000000" w:rsidRPr="00000000">
        <w:rPr>
          <w:rtl w:val="0"/>
        </w:rPr>
      </w:r>
    </w:p>
    <w:p w:rsidR="00000000" w:rsidDel="00000000" w:rsidP="00000000" w:rsidRDefault="00000000" w:rsidRPr="00000000" w14:paraId="0000013F">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Senthil Kumar, T. (2021). Construction of Hybrid Deep Learning Model for Predicting Children Behavior based on their Emotional Reaction. </w:t>
      </w:r>
      <w:r w:rsidDel="00000000" w:rsidR="00000000" w:rsidRPr="00000000">
        <w:rPr>
          <w:rFonts w:ascii="Palatino Linotype" w:cs="Palatino Linotype" w:eastAsia="Palatino Linotype" w:hAnsi="Palatino Linotype"/>
          <w:i w:val="1"/>
          <w:sz w:val="24"/>
          <w:szCs w:val="24"/>
          <w:rtl w:val="0"/>
        </w:rPr>
        <w:t xml:space="preserve">Journal of Information Technology and Digital World</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3</w:t>
      </w:r>
      <w:r w:rsidDel="00000000" w:rsidR="00000000" w:rsidRPr="00000000">
        <w:rPr>
          <w:rFonts w:ascii="Palatino Linotype" w:cs="Palatino Linotype" w:eastAsia="Palatino Linotype" w:hAnsi="Palatino Linotype"/>
          <w:sz w:val="24"/>
          <w:szCs w:val="24"/>
          <w:rtl w:val="0"/>
        </w:rPr>
        <w:t xml:space="preserve">(1), 29–43. </w:t>
      </w:r>
      <w:hyperlink r:id="rId24">
        <w:r w:rsidDel="00000000" w:rsidR="00000000" w:rsidRPr="00000000">
          <w:rPr>
            <w:rFonts w:ascii="Palatino Linotype" w:cs="Palatino Linotype" w:eastAsia="Palatino Linotype" w:hAnsi="Palatino Linotype"/>
            <w:color w:val="0563c1"/>
            <w:sz w:val="24"/>
            <w:szCs w:val="24"/>
            <w:u w:val="single"/>
            <w:rtl w:val="0"/>
          </w:rPr>
          <w:t xml:space="preserve">https://doi.org/10.36548/jitdw.2021.1.004</w:t>
        </w:r>
      </w:hyperlink>
      <w:r w:rsidDel="00000000" w:rsidR="00000000" w:rsidRPr="00000000">
        <w:rPr>
          <w:rtl w:val="0"/>
        </w:rPr>
      </w:r>
    </w:p>
    <w:p w:rsidR="00000000" w:rsidDel="00000000" w:rsidP="00000000" w:rsidRDefault="00000000" w:rsidRPr="00000000" w14:paraId="00000140">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Singh, M., Tuli, H., Singh, N., &amp; Tech, B. (2020). Emotion Recognition System through Facial Expressions Using Machine Learning. </w:t>
      </w:r>
      <w:r w:rsidDel="00000000" w:rsidR="00000000" w:rsidRPr="00000000">
        <w:rPr>
          <w:rFonts w:ascii="Palatino Linotype" w:cs="Palatino Linotype" w:eastAsia="Palatino Linotype" w:hAnsi="Palatino Linotype"/>
          <w:i w:val="1"/>
          <w:sz w:val="24"/>
          <w:szCs w:val="24"/>
          <w:rtl w:val="0"/>
        </w:rPr>
        <w:t xml:space="preserve">International Research Journal of Engineering and Technology</w:t>
      </w:r>
      <w:r w:rsidDel="00000000" w:rsidR="00000000" w:rsidRPr="00000000">
        <w:rPr>
          <w:rFonts w:ascii="Palatino Linotype" w:cs="Palatino Linotype" w:eastAsia="Palatino Linotype" w:hAnsi="Palatino Linotype"/>
          <w:sz w:val="24"/>
          <w:szCs w:val="24"/>
          <w:rtl w:val="0"/>
        </w:rPr>
        <w:t xml:space="preserve">. </w:t>
      </w:r>
      <w:hyperlink r:id="rId25">
        <w:r w:rsidDel="00000000" w:rsidR="00000000" w:rsidRPr="00000000">
          <w:rPr>
            <w:rFonts w:ascii="Palatino Linotype" w:cs="Palatino Linotype" w:eastAsia="Palatino Linotype" w:hAnsi="Palatino Linotype"/>
            <w:color w:val="0563c1"/>
            <w:sz w:val="24"/>
            <w:szCs w:val="24"/>
            <w:u w:val="single"/>
            <w:rtl w:val="0"/>
          </w:rPr>
          <w:t xml:space="preserve">www.irjet.net</w:t>
        </w:r>
      </w:hyperlink>
      <w:r w:rsidDel="00000000" w:rsidR="00000000" w:rsidRPr="00000000">
        <w:rPr>
          <w:rtl w:val="0"/>
        </w:rPr>
      </w:r>
    </w:p>
    <w:p w:rsidR="00000000" w:rsidDel="00000000" w:rsidP="00000000" w:rsidRDefault="00000000" w:rsidRPr="00000000" w14:paraId="00000141">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Takahashi, Y., Murata, S., Idei, H., Tomita, H., &amp; Yamashita, Y. (2021). Neural network modeling of altered facial expression recognition in autism spectrum disorders based on predictive processing framework. </w:t>
      </w:r>
      <w:r w:rsidDel="00000000" w:rsidR="00000000" w:rsidRPr="00000000">
        <w:rPr>
          <w:rFonts w:ascii="Palatino Linotype" w:cs="Palatino Linotype" w:eastAsia="Palatino Linotype" w:hAnsi="Palatino Linotype"/>
          <w:i w:val="1"/>
          <w:sz w:val="24"/>
          <w:szCs w:val="24"/>
          <w:rtl w:val="0"/>
        </w:rPr>
        <w:t xml:space="preserve">Scientific Reports</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11</w:t>
      </w:r>
      <w:r w:rsidDel="00000000" w:rsidR="00000000" w:rsidRPr="00000000">
        <w:rPr>
          <w:rFonts w:ascii="Palatino Linotype" w:cs="Palatino Linotype" w:eastAsia="Palatino Linotype" w:hAnsi="Palatino Linotype"/>
          <w:sz w:val="24"/>
          <w:szCs w:val="24"/>
          <w:rtl w:val="0"/>
        </w:rPr>
        <w:t xml:space="preserve">(1). </w:t>
      </w:r>
      <w:hyperlink r:id="rId26">
        <w:r w:rsidDel="00000000" w:rsidR="00000000" w:rsidRPr="00000000">
          <w:rPr>
            <w:rFonts w:ascii="Palatino Linotype" w:cs="Palatino Linotype" w:eastAsia="Palatino Linotype" w:hAnsi="Palatino Linotype"/>
            <w:color w:val="0563c1"/>
            <w:sz w:val="24"/>
            <w:szCs w:val="24"/>
            <w:u w:val="single"/>
            <w:rtl w:val="0"/>
          </w:rPr>
          <w:t xml:space="preserve">https://doi.org/10.1038/s41598-021-94067-x</w:t>
        </w:r>
      </w:hyperlink>
      <w:r w:rsidDel="00000000" w:rsidR="00000000" w:rsidRPr="00000000">
        <w:rPr>
          <w:rtl w:val="0"/>
        </w:rPr>
      </w:r>
    </w:p>
    <w:p w:rsidR="00000000" w:rsidDel="00000000" w:rsidP="00000000" w:rsidRDefault="00000000" w:rsidRPr="00000000" w14:paraId="00000142">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van der Klis, A., Adriaans, F., &amp; Kager, R. (2023). Infants’ behaviours elicit different verbal, nonverbal, and multimodal responses from caregivers during early play. </w:t>
      </w:r>
      <w:r w:rsidDel="00000000" w:rsidR="00000000" w:rsidRPr="00000000">
        <w:rPr>
          <w:rFonts w:ascii="Palatino Linotype" w:cs="Palatino Linotype" w:eastAsia="Palatino Linotype" w:hAnsi="Palatino Linotype"/>
          <w:i w:val="1"/>
          <w:sz w:val="24"/>
          <w:szCs w:val="24"/>
          <w:rtl w:val="0"/>
        </w:rPr>
        <w:t xml:space="preserve">Infant Behavior and Development</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71</w:t>
      </w:r>
      <w:r w:rsidDel="00000000" w:rsidR="00000000" w:rsidRPr="00000000">
        <w:rPr>
          <w:rFonts w:ascii="Palatino Linotype" w:cs="Palatino Linotype" w:eastAsia="Palatino Linotype" w:hAnsi="Palatino Linotype"/>
          <w:sz w:val="24"/>
          <w:szCs w:val="24"/>
          <w:rtl w:val="0"/>
        </w:rPr>
        <w:t xml:space="preserve">. </w:t>
      </w:r>
      <w:hyperlink r:id="rId27">
        <w:r w:rsidDel="00000000" w:rsidR="00000000" w:rsidRPr="00000000">
          <w:rPr>
            <w:rFonts w:ascii="Palatino Linotype" w:cs="Palatino Linotype" w:eastAsia="Palatino Linotype" w:hAnsi="Palatino Linotype"/>
            <w:color w:val="0563c1"/>
            <w:sz w:val="24"/>
            <w:szCs w:val="24"/>
            <w:u w:val="single"/>
            <w:rtl w:val="0"/>
          </w:rPr>
          <w:t xml:space="preserve">https://doi.org/10.1016/j.infbeh.2023.101828</w:t>
        </w:r>
      </w:hyperlink>
      <w:r w:rsidDel="00000000" w:rsidR="00000000" w:rsidRPr="00000000">
        <w:rPr>
          <w:rtl w:val="0"/>
        </w:rPr>
      </w:r>
    </w:p>
    <w:p w:rsidR="00000000" w:rsidDel="00000000" w:rsidP="00000000" w:rsidRDefault="00000000" w:rsidRPr="00000000" w14:paraId="00000143">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Wiggers, M., &amp; Paas, F. (2022). Harsh Physical Discipline and Externalizing Behaviors in Children: A Systematic Review. In </w:t>
      </w:r>
      <w:r w:rsidDel="00000000" w:rsidR="00000000" w:rsidRPr="00000000">
        <w:rPr>
          <w:rFonts w:ascii="Palatino Linotype" w:cs="Palatino Linotype" w:eastAsia="Palatino Linotype" w:hAnsi="Palatino Linotype"/>
          <w:i w:val="1"/>
          <w:sz w:val="24"/>
          <w:szCs w:val="24"/>
          <w:rtl w:val="0"/>
        </w:rPr>
        <w:t xml:space="preserve">International Journal of Environmental Research and Public Health</w:t>
      </w:r>
      <w:r w:rsidDel="00000000" w:rsidR="00000000" w:rsidRPr="00000000">
        <w:rPr>
          <w:rFonts w:ascii="Palatino Linotype" w:cs="Palatino Linotype" w:eastAsia="Palatino Linotype" w:hAnsi="Palatino Linotype"/>
          <w:sz w:val="24"/>
          <w:szCs w:val="24"/>
          <w:rtl w:val="0"/>
        </w:rPr>
        <w:t xml:space="preserve"> (Vol. 19, Issue 21). MDPI. </w:t>
      </w:r>
      <w:hyperlink r:id="rId28">
        <w:r w:rsidDel="00000000" w:rsidR="00000000" w:rsidRPr="00000000">
          <w:rPr>
            <w:rFonts w:ascii="Palatino Linotype" w:cs="Palatino Linotype" w:eastAsia="Palatino Linotype" w:hAnsi="Palatino Linotype"/>
            <w:color w:val="0563c1"/>
            <w:sz w:val="24"/>
            <w:szCs w:val="24"/>
            <w:u w:val="single"/>
            <w:rtl w:val="0"/>
          </w:rPr>
          <w:t xml:space="preserve">https://doi.org/10.3390/ijerph192114385</w:t>
        </w:r>
      </w:hyperlink>
      <w:r w:rsidDel="00000000" w:rsidR="00000000" w:rsidRPr="00000000">
        <w:rPr>
          <w:rtl w:val="0"/>
        </w:rPr>
      </w:r>
    </w:p>
    <w:p w:rsidR="00000000" w:rsidDel="00000000" w:rsidP="00000000" w:rsidRDefault="00000000" w:rsidRPr="00000000" w14:paraId="00000144">
      <w:pPr>
        <w:spacing w:line="480" w:lineRule="auto"/>
        <w:jc w:val="both"/>
        <w:rPr>
          <w:rFonts w:ascii="Palatino Linotype" w:cs="Palatino Linotype" w:eastAsia="Palatino Linotype" w:hAnsi="Palatino Linotype"/>
          <w:i w:val="1"/>
          <w:sz w:val="24"/>
          <w:szCs w:val="24"/>
        </w:rPr>
      </w:pPr>
      <w:r w:rsidDel="00000000" w:rsidR="00000000" w:rsidRPr="00000000">
        <w:rPr>
          <w:rFonts w:ascii="Palatino Linotype" w:cs="Palatino Linotype" w:eastAsia="Palatino Linotype" w:hAnsi="Palatino Linotype"/>
          <w:sz w:val="24"/>
          <w:szCs w:val="24"/>
          <w:rtl w:val="0"/>
        </w:rPr>
        <w:t xml:space="preserve">Zahara, L., Musa, P., Prasetyo Wibowo, E., Karim, I., &amp; Bahri Musa, S. (2020, November 3). The Facial Emotion Recognition (FER-2013) Dataset for Prediction System of Micro-Expressions Face Using the Convolutional Neural Network (CNN) Algorithm based Raspberry Pi. </w:t>
      </w:r>
      <w:r w:rsidDel="00000000" w:rsidR="00000000" w:rsidRPr="00000000">
        <w:rPr>
          <w:rFonts w:ascii="Palatino Linotype" w:cs="Palatino Linotype" w:eastAsia="Palatino Linotype" w:hAnsi="Palatino Linotype"/>
          <w:i w:val="1"/>
          <w:sz w:val="24"/>
          <w:szCs w:val="24"/>
          <w:rtl w:val="0"/>
        </w:rPr>
        <w:t xml:space="preserve">2020 5th International </w:t>
      </w:r>
    </w:p>
    <w:p w:rsidR="00000000" w:rsidDel="00000000" w:rsidP="00000000" w:rsidRDefault="00000000" w:rsidRPr="00000000" w14:paraId="00000145">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i w:val="1"/>
          <w:sz w:val="24"/>
          <w:szCs w:val="24"/>
          <w:rtl w:val="0"/>
        </w:rPr>
        <w:t xml:space="preserve">Conference on Informatics and Computing, ICIC 2020</w:t>
      </w:r>
      <w:r w:rsidDel="00000000" w:rsidR="00000000" w:rsidRPr="00000000">
        <w:rPr>
          <w:rFonts w:ascii="Palatino Linotype" w:cs="Palatino Linotype" w:eastAsia="Palatino Linotype" w:hAnsi="Palatino Linotype"/>
          <w:sz w:val="24"/>
          <w:szCs w:val="24"/>
          <w:rtl w:val="0"/>
        </w:rPr>
        <w:t xml:space="preserve">. </w:t>
      </w:r>
      <w:hyperlink r:id="rId29">
        <w:r w:rsidDel="00000000" w:rsidR="00000000" w:rsidRPr="00000000">
          <w:rPr>
            <w:rFonts w:ascii="Palatino Linotype" w:cs="Palatino Linotype" w:eastAsia="Palatino Linotype" w:hAnsi="Palatino Linotype"/>
            <w:color w:val="0563c1"/>
            <w:sz w:val="24"/>
            <w:szCs w:val="24"/>
            <w:u w:val="single"/>
            <w:rtl w:val="0"/>
          </w:rPr>
          <w:t xml:space="preserve">https://doi.org/10.1109/ICIC50835.2020.9288560</w:t>
        </w:r>
      </w:hyperlink>
      <w:r w:rsidDel="00000000" w:rsidR="00000000" w:rsidRPr="00000000">
        <w:rPr>
          <w:rtl w:val="0"/>
        </w:rPr>
      </w:r>
    </w:p>
    <w:p w:rsidR="00000000" w:rsidDel="00000000" w:rsidP="00000000" w:rsidRDefault="00000000" w:rsidRPr="00000000" w14:paraId="00000146">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Zhou, A. M., Trainer, A., Vallorani, A., Fu, X., &amp; Buss, K. A. (2022). Are fearful boys at higher risk for anxiety? Person-centered profiles of toddler fearful behavior predict anxious behaviors at age 6. </w:t>
      </w:r>
      <w:r w:rsidDel="00000000" w:rsidR="00000000" w:rsidRPr="00000000">
        <w:rPr>
          <w:rFonts w:ascii="Palatino Linotype" w:cs="Palatino Linotype" w:eastAsia="Palatino Linotype" w:hAnsi="Palatino Linotype"/>
          <w:i w:val="1"/>
          <w:sz w:val="24"/>
          <w:szCs w:val="24"/>
          <w:rtl w:val="0"/>
        </w:rPr>
        <w:t xml:space="preserve">Frontiers in Psychology</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i w:val="1"/>
          <w:sz w:val="24"/>
          <w:szCs w:val="24"/>
          <w:rtl w:val="0"/>
        </w:rPr>
        <w:t xml:space="preserve">13</w:t>
      </w:r>
      <w:r w:rsidDel="00000000" w:rsidR="00000000" w:rsidRPr="00000000">
        <w:rPr>
          <w:rFonts w:ascii="Palatino Linotype" w:cs="Palatino Linotype" w:eastAsia="Palatino Linotype" w:hAnsi="Palatino Linotype"/>
          <w:sz w:val="24"/>
          <w:szCs w:val="24"/>
          <w:rtl w:val="0"/>
        </w:rPr>
        <w:t xml:space="preserve">. </w:t>
      </w:r>
      <w:hyperlink r:id="rId30">
        <w:r w:rsidDel="00000000" w:rsidR="00000000" w:rsidRPr="00000000">
          <w:rPr>
            <w:rFonts w:ascii="Palatino Linotype" w:cs="Palatino Linotype" w:eastAsia="Palatino Linotype" w:hAnsi="Palatino Linotype"/>
            <w:color w:val="0563c1"/>
            <w:sz w:val="24"/>
            <w:szCs w:val="24"/>
            <w:u w:val="single"/>
            <w:rtl w:val="0"/>
          </w:rPr>
          <w:t xml:space="preserve">https://doi.org/10.3389/fpsyg.2022.911913</w:t>
        </w:r>
      </w:hyperlink>
      <w:r w:rsidDel="00000000" w:rsidR="00000000" w:rsidRPr="00000000">
        <w:rPr>
          <w:rtl w:val="0"/>
        </w:rPr>
      </w:r>
    </w:p>
    <w:p w:rsidR="00000000" w:rsidDel="00000000" w:rsidP="00000000" w:rsidRDefault="00000000" w:rsidRPr="00000000" w14:paraId="00000147">
      <w:pPr>
        <w:spacing w:line="48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Zimmer, R., Sobral, M., &amp; Azevedo, H. (2023). </w:t>
      </w:r>
      <w:r w:rsidDel="00000000" w:rsidR="00000000" w:rsidRPr="00000000">
        <w:rPr>
          <w:rFonts w:ascii="Palatino Linotype" w:cs="Palatino Linotype" w:eastAsia="Palatino Linotype" w:hAnsi="Palatino Linotype"/>
          <w:i w:val="1"/>
          <w:sz w:val="24"/>
          <w:szCs w:val="24"/>
          <w:rtl w:val="0"/>
        </w:rPr>
        <w:t xml:space="preserve">Hybrid Models for Facial Emotion Recognition in Children</w:t>
      </w:r>
      <w:r w:rsidDel="00000000" w:rsidR="00000000" w:rsidRPr="00000000">
        <w:rPr>
          <w:rFonts w:ascii="Palatino Linotype" w:cs="Palatino Linotype" w:eastAsia="Palatino Linotype" w:hAnsi="Palatino Linotype"/>
          <w:sz w:val="24"/>
          <w:szCs w:val="24"/>
          <w:rtl w:val="0"/>
        </w:rPr>
        <w:t xml:space="preserve">. </w:t>
      </w:r>
      <w:hyperlink r:id="rId31">
        <w:r w:rsidDel="00000000" w:rsidR="00000000" w:rsidRPr="00000000">
          <w:rPr>
            <w:rFonts w:ascii="Palatino Linotype" w:cs="Palatino Linotype" w:eastAsia="Palatino Linotype" w:hAnsi="Palatino Linotype"/>
            <w:color w:val="0563c1"/>
            <w:sz w:val="24"/>
            <w:szCs w:val="24"/>
            <w:u w:val="single"/>
            <w:rtl w:val="0"/>
          </w:rPr>
          <w:t xml:space="preserve">http://arxiv.org/abs/2308.12547</w:t>
        </w:r>
      </w:hyperlink>
      <w:r w:rsidDel="00000000" w:rsidR="00000000" w:rsidRPr="00000000">
        <w:rPr>
          <w:rtl w:val="0"/>
        </w:rPr>
      </w:r>
    </w:p>
    <w:p w:rsidR="00000000" w:rsidDel="00000000" w:rsidP="00000000" w:rsidRDefault="00000000" w:rsidRPr="00000000" w14:paraId="00000148">
      <w:pPr>
        <w:spacing w:line="480" w:lineRule="auto"/>
        <w:jc w:val="both"/>
        <w:rPr>
          <w:rFonts w:ascii="Palatino Linotype" w:cs="Palatino Linotype" w:eastAsia="Palatino Linotype" w:hAnsi="Palatino Linotype"/>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49">
      <w:pPr>
        <w:spacing w:line="480" w:lineRule="auto"/>
        <w:jc w:val="center"/>
        <w:rPr>
          <w:rFonts w:ascii="Palatino Linotype" w:cs="Palatino Linotype" w:eastAsia="Palatino Linotype" w:hAnsi="Palatino Linotype"/>
          <w:b w:val="1"/>
          <w:sz w:val="24"/>
          <w:szCs w:val="24"/>
        </w:rPr>
      </w:pPr>
      <w:r w:rsidDel="00000000" w:rsidR="00000000" w:rsidRPr="00000000">
        <w:rPr>
          <w:rFonts w:ascii="Palatino Linotype" w:cs="Palatino Linotype" w:eastAsia="Palatino Linotype" w:hAnsi="Palatino Linotype"/>
          <w:b w:val="1"/>
          <w:sz w:val="24"/>
          <w:szCs w:val="24"/>
          <w:rtl w:val="0"/>
        </w:rPr>
        <w:t xml:space="preserve">APPENDIX</w:t>
      </w:r>
      <w:r w:rsidDel="00000000" w:rsidR="00000000" w:rsidRPr="00000000">
        <w:drawing>
          <wp:anchor allowOverlap="1" behindDoc="0" distB="0" distT="0" distL="114300" distR="114300" hidden="0" layoutInCell="1" locked="0" relativeHeight="0" simplePos="0">
            <wp:simplePos x="0" y="0"/>
            <wp:positionH relativeFrom="column">
              <wp:posOffset>619125</wp:posOffset>
            </wp:positionH>
            <wp:positionV relativeFrom="paragraph">
              <wp:posOffset>447675</wp:posOffset>
            </wp:positionV>
            <wp:extent cx="4817110" cy="5758180"/>
            <wp:effectExtent b="0" l="0" r="0" t="0"/>
            <wp:wrapSquare wrapText="bothSides" distB="0" distT="0" distL="114300" distR="114300"/>
            <wp:docPr id="1904886938" name="image2.png"/>
            <a:graphic>
              <a:graphicData uri="http://schemas.openxmlformats.org/drawingml/2006/picture">
                <pic:pic>
                  <pic:nvPicPr>
                    <pic:cNvPr id="0" name="image2.png"/>
                    <pic:cNvPicPr preferRelativeResize="0"/>
                  </pic:nvPicPr>
                  <pic:blipFill>
                    <a:blip r:embed="rId32"/>
                    <a:srcRect b="4771" l="14991" r="13066" t="2528"/>
                    <a:stretch>
                      <a:fillRect/>
                    </a:stretch>
                  </pic:blipFill>
                  <pic:spPr>
                    <a:xfrm>
                      <a:off x="0" y="0"/>
                      <a:ext cx="4817110" cy="5758180"/>
                    </a:xfrm>
                    <a:prstGeom prst="rect"/>
                    <a:ln/>
                  </pic:spPr>
                </pic:pic>
              </a:graphicData>
            </a:graphic>
          </wp:anchor>
        </w:drawing>
      </w:r>
    </w:p>
    <w:p w:rsidR="00000000" w:rsidDel="00000000" w:rsidP="00000000" w:rsidRDefault="00000000" w:rsidRPr="00000000" w14:paraId="0000014A">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4B">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4C">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4D">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4E">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4F">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50">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51">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52">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53">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54">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55">
      <w:pPr>
        <w:spacing w:line="480"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156">
      <w:pPr>
        <w:spacing w:line="480" w:lineRule="auto"/>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Figure 3.0 Above shows the methodology used in the development of the system.</w:t>
      </w:r>
    </w:p>
    <w:sectPr>
      <w:footerReference r:id="rId33"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5C3479"/>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unhideWhenUsed w:val="1"/>
    <w:qFormat w:val="1"/>
    <w:rsid w:val="00DF2CC2"/>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DF2CC2"/>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2757AC"/>
    <w:pPr>
      <w:ind w:left="720"/>
      <w:contextualSpacing w:val="1"/>
    </w:pPr>
  </w:style>
  <w:style w:type="numbering" w:styleId="CurrentList1" w:customStyle="1">
    <w:name w:val="Current List1"/>
    <w:uiPriority w:val="99"/>
    <w:rsid w:val="003E303A"/>
    <w:pPr>
      <w:numPr>
        <w:numId w:val="5"/>
      </w:numPr>
    </w:pPr>
  </w:style>
  <w:style w:type="character" w:styleId="Hyperlink">
    <w:name w:val="Hyperlink"/>
    <w:basedOn w:val="DefaultParagraphFont"/>
    <w:uiPriority w:val="99"/>
    <w:unhideWhenUsed w:val="1"/>
    <w:rsid w:val="001C56A6"/>
    <w:rPr>
      <w:color w:val="0563c1" w:themeColor="hyperlink"/>
      <w:u w:val="single"/>
    </w:rPr>
  </w:style>
  <w:style w:type="character" w:styleId="UnresolvedMention">
    <w:name w:val="Unresolved Mention"/>
    <w:basedOn w:val="DefaultParagraphFont"/>
    <w:uiPriority w:val="99"/>
    <w:semiHidden w:val="1"/>
    <w:unhideWhenUsed w:val="1"/>
    <w:rsid w:val="001C56A6"/>
    <w:rPr>
      <w:color w:val="605e5c"/>
      <w:shd w:color="auto" w:fill="e1dfdd" w:val="clear"/>
    </w:rPr>
  </w:style>
  <w:style w:type="character" w:styleId="Heading1Char" w:customStyle="1">
    <w:name w:val="Heading 1 Char"/>
    <w:basedOn w:val="DefaultParagraphFont"/>
    <w:link w:val="Heading1"/>
    <w:uiPriority w:val="9"/>
    <w:rsid w:val="005C3479"/>
    <w:rPr>
      <w:rFonts w:asciiTheme="majorHAnsi" w:cstheme="majorBidi" w:eastAsiaTheme="majorEastAsia" w:hAnsiTheme="majorHAnsi"/>
      <w:color w:val="2f5496" w:themeColor="accent1" w:themeShade="0000BF"/>
      <w:sz w:val="32"/>
      <w:szCs w:val="32"/>
    </w:rPr>
  </w:style>
  <w:style w:type="paragraph" w:styleId="TOCHeading">
    <w:name w:val="TOC Heading"/>
    <w:basedOn w:val="Heading1"/>
    <w:next w:val="Normal"/>
    <w:uiPriority w:val="39"/>
    <w:unhideWhenUsed w:val="1"/>
    <w:qFormat w:val="1"/>
    <w:rsid w:val="005C3479"/>
    <w:pPr>
      <w:outlineLvl w:val="9"/>
    </w:pPr>
    <w:rPr>
      <w:kern w:val="0"/>
    </w:rPr>
  </w:style>
  <w:style w:type="paragraph" w:styleId="TOC2">
    <w:name w:val="toc 2"/>
    <w:basedOn w:val="Normal"/>
    <w:next w:val="Normal"/>
    <w:autoRedefine w:val="1"/>
    <w:uiPriority w:val="39"/>
    <w:unhideWhenUsed w:val="1"/>
    <w:rsid w:val="005C3479"/>
    <w:pPr>
      <w:spacing w:after="100"/>
      <w:ind w:left="220"/>
    </w:pPr>
    <w:rPr>
      <w:rFonts w:cs="Times New Roman" w:eastAsiaTheme="minorEastAsia"/>
      <w:kern w:val="0"/>
    </w:rPr>
  </w:style>
  <w:style w:type="paragraph" w:styleId="TOC1">
    <w:name w:val="toc 1"/>
    <w:basedOn w:val="Normal"/>
    <w:next w:val="Normal"/>
    <w:autoRedefine w:val="1"/>
    <w:uiPriority w:val="39"/>
    <w:unhideWhenUsed w:val="1"/>
    <w:rsid w:val="005C3479"/>
    <w:pPr>
      <w:spacing w:after="100"/>
    </w:pPr>
    <w:rPr>
      <w:rFonts w:cs="Times New Roman" w:eastAsiaTheme="minorEastAsia"/>
      <w:kern w:val="0"/>
    </w:rPr>
  </w:style>
  <w:style w:type="paragraph" w:styleId="TOC3">
    <w:name w:val="toc 3"/>
    <w:basedOn w:val="Normal"/>
    <w:next w:val="Normal"/>
    <w:autoRedefine w:val="1"/>
    <w:uiPriority w:val="39"/>
    <w:unhideWhenUsed w:val="1"/>
    <w:rsid w:val="005C3479"/>
    <w:pPr>
      <w:spacing w:after="100"/>
      <w:ind w:left="440"/>
    </w:pPr>
    <w:rPr>
      <w:rFonts w:cs="Times New Roman" w:eastAsiaTheme="minorEastAsia"/>
      <w:kern w:val="0"/>
    </w:rPr>
  </w:style>
  <w:style w:type="character" w:styleId="Heading2Char" w:customStyle="1">
    <w:name w:val="Heading 2 Char"/>
    <w:basedOn w:val="DefaultParagraphFont"/>
    <w:link w:val="Heading2"/>
    <w:uiPriority w:val="9"/>
    <w:rsid w:val="00DF2CC2"/>
    <w:rPr>
      <w:rFonts w:asciiTheme="majorHAnsi" w:cstheme="majorBidi" w:eastAsiaTheme="majorEastAsia" w:hAnsiTheme="majorHAnsi"/>
      <w:color w:val="2f5496" w:themeColor="accent1" w:themeShade="0000BF"/>
      <w:sz w:val="26"/>
      <w:szCs w:val="26"/>
    </w:rPr>
  </w:style>
  <w:style w:type="character" w:styleId="Heading3Char" w:customStyle="1">
    <w:name w:val="Heading 3 Char"/>
    <w:basedOn w:val="DefaultParagraphFont"/>
    <w:link w:val="Heading3"/>
    <w:uiPriority w:val="9"/>
    <w:rsid w:val="00DF2CC2"/>
    <w:rPr>
      <w:rFonts w:asciiTheme="majorHAnsi" w:cstheme="majorBidi" w:eastAsiaTheme="majorEastAsia" w:hAnsiTheme="majorHAnsi"/>
      <w:color w:val="1f3763" w:themeColor="accent1" w:themeShade="00007F"/>
      <w:sz w:val="24"/>
      <w:szCs w:val="24"/>
    </w:rPr>
  </w:style>
  <w:style w:type="character" w:styleId="Emphasis">
    <w:name w:val="Emphasis"/>
    <w:basedOn w:val="DefaultParagraphFont"/>
    <w:uiPriority w:val="20"/>
    <w:qFormat w:val="1"/>
    <w:rsid w:val="00BE7DDA"/>
    <w:rPr>
      <w:i w:val="1"/>
      <w:iCs w:val="1"/>
    </w:rPr>
  </w:style>
  <w:style w:type="character" w:styleId="Strong">
    <w:name w:val="Strong"/>
    <w:basedOn w:val="DefaultParagraphFont"/>
    <w:uiPriority w:val="22"/>
    <w:qFormat w:val="1"/>
    <w:rsid w:val="005E2640"/>
    <w:rPr>
      <w:b w:val="1"/>
      <w:bCs w:val="1"/>
    </w:rPr>
  </w:style>
  <w:style w:type="paragraph" w:styleId="NormalWeb">
    <w:name w:val="Normal (Web)"/>
    <w:basedOn w:val="Normal"/>
    <w:uiPriority w:val="99"/>
    <w:semiHidden w:val="1"/>
    <w:unhideWhenUsed w:val="1"/>
    <w:rsid w:val="009A340D"/>
    <w:pPr>
      <w:spacing w:after="100" w:afterAutospacing="1" w:before="100" w:beforeAutospacing="1" w:line="240" w:lineRule="auto"/>
    </w:pPr>
    <w:rPr>
      <w:rFonts w:ascii="Times New Roman" w:cs="Times New Roman" w:eastAsia="Times New Roman" w:hAnsi="Times New Roman"/>
      <w:kern w:val="0"/>
      <w:sz w:val="24"/>
      <w:szCs w:val="24"/>
      <w:lang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002/dev.21903" TargetMode="External"/><Relationship Id="rId22" Type="http://schemas.openxmlformats.org/officeDocument/2006/relationships/hyperlink" Target="https://doi.org/10.3390/s22208066" TargetMode="External"/><Relationship Id="rId21" Type="http://schemas.openxmlformats.org/officeDocument/2006/relationships/hyperlink" Target="https://doi.org/10.3390/children10050878" TargetMode="External"/><Relationship Id="rId24" Type="http://schemas.openxmlformats.org/officeDocument/2006/relationships/hyperlink" Target="https://doi.org/10.36548/jitdw.2021.1.004" TargetMode="External"/><Relationship Id="rId23" Type="http://schemas.openxmlformats.org/officeDocument/2006/relationships/hyperlink" Target="https://doi.org/10.1177/016502542090646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hyperlink" Target="https://doi.org/10.1038/s41598-021-94067-x" TargetMode="External"/><Relationship Id="rId25" Type="http://schemas.openxmlformats.org/officeDocument/2006/relationships/hyperlink" Target="http://www.irjet.net" TargetMode="External"/><Relationship Id="rId28" Type="http://schemas.openxmlformats.org/officeDocument/2006/relationships/hyperlink" Target="https://doi.org/10.3390/ijerph192114385" TargetMode="External"/><Relationship Id="rId27" Type="http://schemas.openxmlformats.org/officeDocument/2006/relationships/hyperlink" Target="https://doi.org/10.1016/j.infbeh.2023.101828"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doi.org/10.1109/ICIC50835.2020.9288560" TargetMode="External"/><Relationship Id="rId7" Type="http://schemas.openxmlformats.org/officeDocument/2006/relationships/image" Target="media/image1.png"/><Relationship Id="rId8" Type="http://schemas.openxmlformats.org/officeDocument/2006/relationships/image" Target="media/image3.png"/><Relationship Id="rId31" Type="http://schemas.openxmlformats.org/officeDocument/2006/relationships/hyperlink" Target="http://arxiv.org/abs/2308.12547" TargetMode="External"/><Relationship Id="rId30" Type="http://schemas.openxmlformats.org/officeDocument/2006/relationships/hyperlink" Target="https://doi.org/10.3389/fpsyg.2022.911913" TargetMode="External"/><Relationship Id="rId11" Type="http://schemas.openxmlformats.org/officeDocument/2006/relationships/hyperlink" Target="https://doi.org/10.1088/1361-6579/ab6ebb" TargetMode="External"/><Relationship Id="rId33" Type="http://schemas.openxmlformats.org/officeDocument/2006/relationships/footer" Target="footer1.xml"/><Relationship Id="rId10" Type="http://schemas.openxmlformats.org/officeDocument/2006/relationships/image" Target="media/image5.png"/><Relationship Id="rId32" Type="http://schemas.openxmlformats.org/officeDocument/2006/relationships/image" Target="media/image2.png"/><Relationship Id="rId13" Type="http://schemas.openxmlformats.org/officeDocument/2006/relationships/hyperlink" Target="https://doi.org/10.3390/healthcare11030400" TargetMode="External"/><Relationship Id="rId12" Type="http://schemas.openxmlformats.org/officeDocument/2006/relationships/hyperlink" Target="https://doi.org/10.1002/icd.2443" TargetMode="External"/><Relationship Id="rId15" Type="http://schemas.openxmlformats.org/officeDocument/2006/relationships/hyperlink" Target="http://www.robokindrobots.com/" TargetMode="External"/><Relationship Id="rId14" Type="http://schemas.openxmlformats.org/officeDocument/2006/relationships/hyperlink" Target="https://doi.org/10.1007/s12626-020-00061-6" TargetMode="External"/><Relationship Id="rId17" Type="http://schemas.openxmlformats.org/officeDocument/2006/relationships/hyperlink" Target="https://www.researchgate.net/publication/344789123" TargetMode="External"/><Relationship Id="rId16" Type="http://schemas.openxmlformats.org/officeDocument/2006/relationships/hyperlink" Target="https://doi.org/10.1002/icd.2264" TargetMode="External"/><Relationship Id="rId19" Type="http://schemas.openxmlformats.org/officeDocument/2006/relationships/hyperlink" Target="http://www.jatit.org" TargetMode="External"/><Relationship Id="rId18" Type="http://schemas.openxmlformats.org/officeDocument/2006/relationships/hyperlink" Target="https://doi.org/10.3390/app1205273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UiCOTJLLqOrawmTFm+WgSFooRQ==">CgMxLjAyDmgueGZzbmRvcjQwc3Y1Mg5oLjltbTg0Y3Nka3R4bT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OaC51dTFwMjRscXRxMTIyCWguM2FzNHBvajIJaC4xcHhlendjMghoLnFzaDcwcTIJaC40OXgyaWs1MgloLjJwMmNzcnkyDmgubGZ4c2J0cW5seGI0Mg5oLjI4cXViOG85eWxhbjIOaC4xbXI4a2lyb3czbHkyCWguMTQ3bjJ6cjgAciExZ09CUE1wN0lNanVXZWI2clVQQlpGSUVBQUFwRnIxR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2024-07-24T12:27:00Z</dcterms:created>
  <dc:creator>Basit Ajimati</dc:creator>
</cp:coreProperties>
</file>